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bookmarkStart w:id="0" w:name="_Hlk129359850"/>
          <w:p w14:paraId="50D7D867" w14:textId="18650E48" w:rsidR="008F0375" w:rsidRPr="001261F8" w:rsidRDefault="008D2879" w:rsidP="001F6F36">
            <w:pPr>
              <w:tabs>
                <w:tab w:val="left" w:pos="567"/>
              </w:tabs>
              <w:spacing w:before="240"/>
              <w:jc w:val="both"/>
              <w:rPr>
                <w:b/>
              </w:rPr>
            </w:pPr>
            <w:r>
              <w:rPr>
                <w:b/>
              </w:rPr>
              <w:fldChar w:fldCharType="begin">
                <w:ffData>
                  <w:name w:val="Text1"/>
                  <w:enabled/>
                  <w:calcOnExit w:val="0"/>
                  <w:textInput>
                    <w:default w:val="Consultancy for construction"/>
                  </w:textInput>
                </w:ffData>
              </w:fldChar>
            </w:r>
            <w:bookmarkStart w:id="1" w:name="Text1"/>
            <w:r>
              <w:rPr>
                <w:b/>
              </w:rPr>
              <w:instrText xml:space="preserve"> FORMTEXT </w:instrText>
            </w:r>
            <w:r>
              <w:rPr>
                <w:b/>
              </w:rPr>
            </w:r>
            <w:r>
              <w:rPr>
                <w:b/>
              </w:rPr>
              <w:fldChar w:fldCharType="separate"/>
            </w:r>
            <w:r>
              <w:rPr>
                <w:b/>
                <w:noProof/>
              </w:rPr>
              <w:t>Consultancy for construction</w:t>
            </w:r>
            <w:r>
              <w:rPr>
                <w:b/>
              </w:rPr>
              <w:fldChar w:fldCharType="end"/>
            </w:r>
            <w:bookmarkEnd w:id="1"/>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3FC64618" w:rsidR="008F0375" w:rsidRPr="001261F8" w:rsidRDefault="00424646" w:rsidP="001F6F36">
            <w:pPr>
              <w:tabs>
                <w:tab w:val="left" w:pos="567"/>
              </w:tabs>
              <w:jc w:val="both"/>
              <w:rPr>
                <w:b/>
              </w:rPr>
            </w:pPr>
            <w:r w:rsidRPr="00424646">
              <w:rPr>
                <w:b/>
              </w:rPr>
              <w:t>G-011233-</w:t>
            </w:r>
            <w:r w:rsidR="006925FA" w:rsidRPr="00424646">
              <w:rPr>
                <w:b/>
              </w:rPr>
              <w:t>00</w:t>
            </w:r>
            <w:r w:rsidR="006925FA">
              <w:rPr>
                <w:b/>
              </w:rPr>
              <w:t>3</w:t>
            </w:r>
          </w:p>
        </w:tc>
      </w:tr>
    </w:tbl>
    <w:p w14:paraId="77444CE9" w14:textId="6E5D0405" w:rsidR="00CA4C50" w:rsidRDefault="00CA4C50" w:rsidP="001F6F36">
      <w:pPr>
        <w:jc w:val="both"/>
        <w:rPr>
          <w:b/>
          <w:bCs/>
        </w:rPr>
      </w:pPr>
      <w:bookmarkStart w:id="2" w:name="_Toc508619994"/>
      <w:bookmarkStart w:id="3" w:name="_Toc119493820"/>
      <w:bookmarkStart w:id="4" w:name="_Toc127948108"/>
      <w:bookmarkStart w:id="5" w:name="_Hlk129359869"/>
      <w:bookmarkEnd w:id="0"/>
    </w:p>
    <w:p w14:paraId="01703825" w14:textId="3079EC69" w:rsidR="00620D98" w:rsidRDefault="00620D98" w:rsidP="001F6F36">
      <w:pPr>
        <w:jc w:val="both"/>
        <w:rPr>
          <w:b/>
          <w:bCs/>
        </w:rPr>
      </w:pPr>
      <w:r>
        <w:rPr>
          <w:b/>
          <w:bCs/>
        </w:rPr>
        <w:t xml:space="preserve">Terms of reference </w:t>
      </w:r>
    </w:p>
    <w:p w14:paraId="183569AC" w14:textId="77777777" w:rsidR="00980892" w:rsidRPr="00980892" w:rsidRDefault="008F0375" w:rsidP="00696913">
      <w:pPr>
        <w:pStyle w:val="ListParagraph"/>
        <w:numPr>
          <w:ilvl w:val="0"/>
          <w:numId w:val="5"/>
        </w:numPr>
        <w:tabs>
          <w:tab w:val="left" w:pos="284"/>
        </w:tabs>
        <w:ind w:left="1701" w:hanging="1701"/>
        <w:jc w:val="both"/>
      </w:pPr>
      <w:r w:rsidRPr="00980892">
        <w:rPr>
          <w:b/>
          <w:bCs/>
        </w:rPr>
        <w:t>List of abbreviations</w:t>
      </w:r>
      <w:bookmarkEnd w:id="2"/>
      <w:bookmarkEnd w:id="3"/>
      <w:bookmarkEnd w:id="4"/>
      <w:r w:rsidR="00931BA3" w:rsidRPr="00980892">
        <w:rPr>
          <w:b/>
          <w:bCs/>
        </w:rPr>
        <w:t xml:space="preserve"> </w:t>
      </w:r>
    </w:p>
    <w:p w14:paraId="4D647677" w14:textId="0A9F315D" w:rsidR="008F0375" w:rsidRPr="001261F8" w:rsidRDefault="008F0375" w:rsidP="00980892">
      <w:pPr>
        <w:tabs>
          <w:tab w:val="left" w:pos="284"/>
        </w:tabs>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Pr="002A43F0" w:rsidRDefault="008F0375" w:rsidP="001F6F36">
      <w:pPr>
        <w:ind w:left="1701" w:hanging="1701"/>
        <w:jc w:val="both"/>
      </w:pPr>
      <w:proofErr w:type="spellStart"/>
      <w:r>
        <w:t>ToRs</w:t>
      </w:r>
      <w:proofErr w:type="spellEnd"/>
      <w:r>
        <w:tab/>
        <w:t>Terms of reference</w:t>
      </w:r>
    </w:p>
    <w:bookmarkEnd w:id="5"/>
    <w:p w14:paraId="56FBF003" w14:textId="77777777" w:rsidR="008F0375" w:rsidRPr="002A43F0" w:rsidRDefault="008F0375" w:rsidP="001F6F36">
      <w:pPr>
        <w:spacing w:line="259" w:lineRule="auto"/>
        <w:jc w:val="both"/>
      </w:pPr>
      <w:r>
        <w:br w:type="page"/>
      </w:r>
    </w:p>
    <w:p w14:paraId="046FC816" w14:textId="2D597723" w:rsidR="008F0375" w:rsidRPr="00A460FE" w:rsidRDefault="008F0375" w:rsidP="00696913">
      <w:pPr>
        <w:pStyle w:val="ListParagraph"/>
        <w:numPr>
          <w:ilvl w:val="0"/>
          <w:numId w:val="5"/>
        </w:numPr>
        <w:tabs>
          <w:tab w:val="left" w:pos="284"/>
        </w:tabs>
        <w:ind w:left="0" w:firstLine="0"/>
        <w:jc w:val="both"/>
        <w:rPr>
          <w:b/>
        </w:rPr>
      </w:pPr>
      <w:bookmarkStart w:id="6" w:name="_Ref508121651"/>
      <w:bookmarkStart w:id="7" w:name="_Ref508121655"/>
      <w:bookmarkStart w:id="8" w:name="_Toc508619995"/>
      <w:bookmarkStart w:id="9" w:name="_Toc119493821"/>
      <w:bookmarkStart w:id="10" w:name="_Toc127948109"/>
      <w:r w:rsidRPr="00A460FE">
        <w:rPr>
          <w:b/>
        </w:rPr>
        <w:lastRenderedPageBreak/>
        <w:t>Context</w:t>
      </w:r>
      <w:bookmarkEnd w:id="6"/>
      <w:bookmarkEnd w:id="7"/>
      <w:bookmarkEnd w:id="8"/>
      <w:bookmarkEnd w:id="9"/>
      <w:bookmarkEnd w:id="10"/>
    </w:p>
    <w:p w14:paraId="40E65CFB" w14:textId="77777777" w:rsidR="00980892" w:rsidRPr="00865DB0" w:rsidRDefault="00980892" w:rsidP="00980892">
      <w:pPr>
        <w:jc w:val="both"/>
        <w:rPr>
          <w:iCs/>
        </w:rPr>
      </w:pPr>
      <w:bookmarkStart w:id="11" w:name="_Hlk156138054"/>
      <w:r w:rsidRPr="00865DB0">
        <w:rPr>
          <w:iCs/>
        </w:rPr>
        <w:t xml:space="preserve">The project "Strengthening Communities in War-Affected Communities in Ukraine through Localised Action ("EMPOWER") aims to strengthen the resilience of communities and vulnerable groups in Ukraine that have been particularly affected by war. The project is funded by the German Federal Ministry for Economic Cooperation and Development (BMZ) and co-financed by the Directorate-General for European Civil Protection and Humanitarian Aid Operations (DG ECHO). Activities to support vulnerable population groups in eleven regions (Sumy, Kharkiv, Dnipropetrovsk, Zaporizhzhia, Kherson, Mykolaiv, Poltava, Odesa, </w:t>
      </w:r>
      <w:proofErr w:type="spellStart"/>
      <w:r w:rsidRPr="00865DB0">
        <w:rPr>
          <w:iCs/>
        </w:rPr>
        <w:t>Lvivska</w:t>
      </w:r>
      <w:proofErr w:type="spellEnd"/>
      <w:r w:rsidRPr="00865DB0">
        <w:rPr>
          <w:iCs/>
        </w:rPr>
        <w:t xml:space="preserve">, </w:t>
      </w:r>
      <w:proofErr w:type="spellStart"/>
      <w:r w:rsidRPr="00865DB0">
        <w:rPr>
          <w:iCs/>
        </w:rPr>
        <w:t>Kyivska</w:t>
      </w:r>
      <w:proofErr w:type="spellEnd"/>
      <w:r w:rsidRPr="00865DB0">
        <w:rPr>
          <w:iCs/>
        </w:rPr>
        <w:t>, Ivano-</w:t>
      </w:r>
      <w:proofErr w:type="spellStart"/>
      <w:r w:rsidRPr="00865DB0">
        <w:rPr>
          <w:iCs/>
        </w:rPr>
        <w:t>Frankivska</w:t>
      </w:r>
      <w:proofErr w:type="spellEnd"/>
      <w:r w:rsidRPr="00865DB0">
        <w:rPr>
          <w:iCs/>
        </w:rPr>
        <w:t>) in the areas of health, protection (including psychosocial support), education in emergencies and shelter / non-food items are supported by more than 50 local implementing partners. The project follows the strategic approach of localisation by supporting local actors in supporting the most urgent needs of the population and ensuring a comprehensive strengthening of the capacities of local partner organisations. The project works along the Humanitarian-Development-Peace (HDP) Nexus. EMPOWER aims to support the delivery of essential services in a difficult humanitarian context by strengthening local partners and promoting the resilience of local communities. Due to the difficult framework conditions in Ukraine, the strategic importance of the project and the complex management structure with international and national colleagues working in different locations and remotely, the involvement of external expertise on specific topics is necessary.</w:t>
      </w:r>
    </w:p>
    <w:p w14:paraId="239C09E1" w14:textId="359C1BE1" w:rsidR="00980892" w:rsidRPr="00865DB0" w:rsidRDefault="00980892" w:rsidP="00980892">
      <w:pPr>
        <w:jc w:val="both"/>
        <w:rPr>
          <w:iCs/>
        </w:rPr>
      </w:pPr>
      <w:r w:rsidRPr="00865DB0">
        <w:rPr>
          <w:iCs/>
        </w:rPr>
        <w:t>The ongoing conflict in Ukraine has led to significant challenges, particularly in the most affected regions in East and South Ukraine. These areas are facing a significant increase in the need for emergency aid, which has also spurred the creation of new local NGOs to address these urgent needs. Vulnerable populations, including internally displaced persons (IDPs), women, children, elderly, and persons with disabilities, are particularly in need of assistance. It is crucial to provide targeted and comprehensive support to address their specific needs and ensure their safety and well-being.</w:t>
      </w:r>
    </w:p>
    <w:p w14:paraId="4556A3F5" w14:textId="77777777" w:rsidR="00980892" w:rsidRPr="00865DB0" w:rsidRDefault="00980892" w:rsidP="00980892">
      <w:pPr>
        <w:jc w:val="both"/>
        <w:rPr>
          <w:iCs/>
        </w:rPr>
      </w:pPr>
      <w:r w:rsidRPr="00865DB0">
        <w:rPr>
          <w:iCs/>
        </w:rPr>
        <w:t xml:space="preserve">The EMPOWER project is designed to mitigate these challenges by providing targeted support to vulnerable communities, supporting the delivery of basic services. It targets the most vulnerable groups of the population such as IDPs, women, children, elderly, veterans and persons with disabilities in these areas and additionally aims at fostering community participation and strengthening local capacities. GIZ is committed to involving local partners in all stages of implementation and project planning to foster ownership and sustainability. </w:t>
      </w:r>
    </w:p>
    <w:p w14:paraId="2FAA2518" w14:textId="4FF24D1A" w:rsidR="00E35F1E" w:rsidRDefault="008F0375" w:rsidP="00696913">
      <w:pPr>
        <w:pStyle w:val="ListParagraph"/>
        <w:numPr>
          <w:ilvl w:val="0"/>
          <w:numId w:val="5"/>
        </w:numPr>
        <w:tabs>
          <w:tab w:val="left" w:pos="284"/>
        </w:tabs>
        <w:ind w:left="0" w:firstLine="0"/>
        <w:jc w:val="both"/>
        <w:rPr>
          <w:b/>
        </w:rPr>
      </w:pPr>
      <w:bookmarkStart w:id="12" w:name="_Hlk119490425"/>
      <w:bookmarkStart w:id="13" w:name="_Ref508121704"/>
      <w:bookmarkStart w:id="14" w:name="_Ref508121798"/>
      <w:bookmarkStart w:id="15" w:name="_Ref508122104"/>
      <w:bookmarkStart w:id="16" w:name="_Ref508122514"/>
      <w:bookmarkStart w:id="17" w:name="_Ref508122551"/>
      <w:bookmarkStart w:id="18" w:name="_Ref508122617"/>
      <w:bookmarkStart w:id="19" w:name="_Toc508619996"/>
      <w:bookmarkStart w:id="20" w:name="_Toc119493822"/>
      <w:bookmarkStart w:id="21" w:name="_Toc127948110"/>
      <w:bookmarkEnd w:id="11"/>
      <w:r w:rsidRPr="00A460FE">
        <w:rPr>
          <w:b/>
        </w:rPr>
        <w:t>Tasks to be performed by the contractor</w:t>
      </w:r>
      <w:bookmarkEnd w:id="12"/>
      <w:bookmarkEnd w:id="13"/>
      <w:bookmarkEnd w:id="14"/>
      <w:bookmarkEnd w:id="15"/>
      <w:bookmarkEnd w:id="16"/>
      <w:bookmarkEnd w:id="17"/>
      <w:bookmarkEnd w:id="18"/>
      <w:bookmarkEnd w:id="19"/>
      <w:bookmarkEnd w:id="20"/>
      <w:bookmarkEnd w:id="21"/>
    </w:p>
    <w:p w14:paraId="7E3F01C5" w14:textId="362F531B" w:rsidR="00977254" w:rsidRPr="00A66046" w:rsidRDefault="00977254" w:rsidP="00696913">
      <w:pPr>
        <w:pStyle w:val="ListParagraph"/>
        <w:numPr>
          <w:ilvl w:val="1"/>
          <w:numId w:val="5"/>
        </w:numPr>
        <w:tabs>
          <w:tab w:val="left" w:pos="284"/>
        </w:tabs>
        <w:jc w:val="both"/>
        <w:rPr>
          <w:b/>
          <w:lang w:val="en-US"/>
        </w:rPr>
      </w:pPr>
      <w:r>
        <w:rPr>
          <w:b/>
          <w:lang w:val="en-US"/>
        </w:rPr>
        <w:t>T</w:t>
      </w:r>
      <w:r w:rsidR="00984404">
        <w:rPr>
          <w:b/>
          <w:lang w:val="en-US"/>
        </w:rPr>
        <w:t>asks</w:t>
      </w:r>
    </w:p>
    <w:p w14:paraId="17302BE5" w14:textId="641A0572" w:rsidR="00C85A89" w:rsidRPr="00C85A89" w:rsidRDefault="00C85A89" w:rsidP="00771BA7">
      <w:pPr>
        <w:pStyle w:val="ZulschenderText"/>
        <w:jc w:val="both"/>
        <w:rPr>
          <w:i w:val="0"/>
          <w:color w:val="auto"/>
          <w:lang w:val="uk-UA"/>
        </w:rPr>
      </w:pPr>
      <w:bookmarkStart w:id="22" w:name="_Ref508122887"/>
      <w:bookmarkStart w:id="23" w:name="_Ref508122898"/>
      <w:bookmarkStart w:id="24" w:name="_Ref508122909"/>
      <w:bookmarkStart w:id="25" w:name="_Toc508619997"/>
      <w:bookmarkStart w:id="26" w:name="_Ref515637130"/>
      <w:bookmarkStart w:id="27" w:name="_Toc119493823"/>
      <w:bookmarkStart w:id="28" w:name="_Ref516123857"/>
      <w:bookmarkStart w:id="29" w:name="_Toc127948111"/>
      <w:r>
        <w:rPr>
          <w:i w:val="0"/>
          <w:color w:val="auto"/>
        </w:rPr>
        <w:t>Up to 5</w:t>
      </w:r>
      <w:r w:rsidRPr="00C85A89">
        <w:rPr>
          <w:i w:val="0"/>
          <w:color w:val="auto"/>
        </w:rPr>
        <w:t xml:space="preserve"> construction project</w:t>
      </w:r>
      <w:r>
        <w:rPr>
          <w:i w:val="0"/>
          <w:color w:val="auto"/>
        </w:rPr>
        <w:t>s per each L</w:t>
      </w:r>
      <w:r w:rsidR="009675DD">
        <w:rPr>
          <w:i w:val="0"/>
          <w:color w:val="auto"/>
        </w:rPr>
        <w:t>OT</w:t>
      </w:r>
      <w:r w:rsidRPr="00C85A89">
        <w:rPr>
          <w:i w:val="0"/>
          <w:color w:val="auto"/>
        </w:rPr>
        <w:t xml:space="preserve"> need to be developed from scratch as small refurbishment project</w:t>
      </w:r>
      <w:r w:rsidR="009675DD">
        <w:rPr>
          <w:i w:val="0"/>
          <w:color w:val="auto"/>
        </w:rPr>
        <w:t>s</w:t>
      </w:r>
      <w:r w:rsidRPr="00C85A89">
        <w:rPr>
          <w:i w:val="0"/>
          <w:color w:val="auto"/>
        </w:rPr>
        <w:t xml:space="preserve"> with all required design works and tasks (design development and supervision) up to handing over results of processes to Partner.</w:t>
      </w:r>
    </w:p>
    <w:p w14:paraId="226E5B51" w14:textId="2E109F3F" w:rsidR="00771BA7" w:rsidRDefault="00771BA7" w:rsidP="00771BA7">
      <w:pPr>
        <w:pStyle w:val="ZulschenderText"/>
        <w:jc w:val="both"/>
        <w:rPr>
          <w:i w:val="0"/>
          <w:iCs/>
          <w:color w:val="auto"/>
          <w:lang w:val="uk-UA"/>
        </w:rPr>
      </w:pPr>
      <w:r w:rsidRPr="00511C65">
        <w:rPr>
          <w:i w:val="0"/>
          <w:iCs/>
          <w:color w:val="auto"/>
          <w:lang w:val="uk-UA"/>
        </w:rPr>
        <w:t xml:space="preserve">The provision of services under the tender is divided into </w:t>
      </w:r>
      <w:r>
        <w:rPr>
          <w:i w:val="0"/>
          <w:iCs/>
          <w:color w:val="auto"/>
          <w:lang w:val="uk-UA"/>
        </w:rPr>
        <w:t>4</w:t>
      </w:r>
      <w:r w:rsidRPr="00511C65">
        <w:rPr>
          <w:i w:val="0"/>
          <w:iCs/>
          <w:color w:val="auto"/>
          <w:lang w:val="uk-UA"/>
        </w:rPr>
        <w:t xml:space="preserve"> LOTs with same scope of works for contractors. The difference is the Contractors will work with different </w:t>
      </w:r>
      <w:r w:rsidR="00936112">
        <w:rPr>
          <w:i w:val="0"/>
          <w:iCs/>
          <w:color w:val="auto"/>
          <w:lang w:val="en-US"/>
        </w:rPr>
        <w:t>oblasts</w:t>
      </w:r>
      <w:r w:rsidRPr="00511C65">
        <w:rPr>
          <w:i w:val="0"/>
          <w:iCs/>
          <w:color w:val="auto"/>
          <w:lang w:val="uk-UA"/>
        </w:rPr>
        <w:t xml:space="preserve"> (different cities)</w:t>
      </w:r>
      <w:r>
        <w:rPr>
          <w:i w:val="0"/>
          <w:iCs/>
          <w:color w:val="auto"/>
          <w:lang w:val="en-US"/>
        </w:rPr>
        <w:t>.</w:t>
      </w:r>
    </w:p>
    <w:p w14:paraId="66E2A8C1" w14:textId="62973F3C" w:rsidR="002D512F" w:rsidRPr="007B7118" w:rsidRDefault="007B7118" w:rsidP="00E01E7A">
      <w:pPr>
        <w:pStyle w:val="ZulschenderText"/>
        <w:jc w:val="both"/>
        <w:rPr>
          <w:b/>
          <w:bCs/>
          <w:i w:val="0"/>
          <w:color w:val="auto"/>
          <w:lang w:val="en-US"/>
        </w:rPr>
      </w:pPr>
      <w:r w:rsidRPr="007B7118">
        <w:rPr>
          <w:b/>
          <w:bCs/>
          <w:i w:val="0"/>
          <w:color w:val="auto"/>
        </w:rPr>
        <w:t>Bidder may apply for one or more lots. Bids will be evaluated separately for each lot.</w:t>
      </w:r>
    </w:p>
    <w:tbl>
      <w:tblPr>
        <w:tblStyle w:val="TableGrid"/>
        <w:tblW w:w="0" w:type="auto"/>
        <w:tblLook w:val="04A0" w:firstRow="1" w:lastRow="0" w:firstColumn="1" w:lastColumn="0" w:noHBand="0" w:noVBand="1"/>
      </w:tblPr>
      <w:tblGrid>
        <w:gridCol w:w="1555"/>
        <w:gridCol w:w="7505"/>
      </w:tblGrid>
      <w:tr w:rsidR="00771BA7" w:rsidRPr="00307085" w14:paraId="0C68BF8A" w14:textId="77777777" w:rsidTr="0006067E">
        <w:trPr>
          <w:trHeight w:val="369"/>
        </w:trPr>
        <w:tc>
          <w:tcPr>
            <w:tcW w:w="1555" w:type="dxa"/>
          </w:tcPr>
          <w:p w14:paraId="7EB20345" w14:textId="4676FF62" w:rsidR="00771BA7" w:rsidRPr="00A721FD" w:rsidRDefault="00771BA7" w:rsidP="00CD39C0">
            <w:pPr>
              <w:jc w:val="center"/>
              <w:rPr>
                <w:rFonts w:cs="Arial"/>
                <w:b/>
                <w:lang w:val="uk-UA"/>
              </w:rPr>
            </w:pPr>
            <w:r w:rsidRPr="00307085">
              <w:rPr>
                <w:rFonts w:cs="Arial"/>
                <w:b/>
              </w:rPr>
              <w:t>LOT Nb</w:t>
            </w:r>
          </w:p>
        </w:tc>
        <w:tc>
          <w:tcPr>
            <w:tcW w:w="7505" w:type="dxa"/>
          </w:tcPr>
          <w:p w14:paraId="0E346DE6" w14:textId="345C0D4D" w:rsidR="00771BA7" w:rsidRPr="00A721FD" w:rsidRDefault="00771BA7" w:rsidP="00CD39C0">
            <w:pPr>
              <w:jc w:val="center"/>
              <w:rPr>
                <w:rFonts w:cs="Arial"/>
                <w:b/>
                <w:lang w:val="en-US"/>
              </w:rPr>
            </w:pPr>
            <w:r w:rsidRPr="00307085">
              <w:rPr>
                <w:rFonts w:cs="Arial"/>
                <w:b/>
              </w:rPr>
              <w:t>Location</w:t>
            </w:r>
            <w:r w:rsidR="008525ED">
              <w:rPr>
                <w:rFonts w:cs="Arial"/>
                <w:b/>
                <w:lang w:val="uk-UA"/>
              </w:rPr>
              <w:t xml:space="preserve"> (</w:t>
            </w:r>
            <w:r w:rsidR="008525ED">
              <w:rPr>
                <w:rFonts w:cs="Arial"/>
                <w:b/>
                <w:lang w:val="en-US"/>
              </w:rPr>
              <w:t>government-controlled area of Ukraine)</w:t>
            </w:r>
          </w:p>
        </w:tc>
      </w:tr>
      <w:tr w:rsidR="00771BA7" w:rsidRPr="00307085" w14:paraId="1A148398" w14:textId="77777777" w:rsidTr="0006067E">
        <w:trPr>
          <w:trHeight w:val="209"/>
        </w:trPr>
        <w:tc>
          <w:tcPr>
            <w:tcW w:w="1555" w:type="dxa"/>
          </w:tcPr>
          <w:p w14:paraId="2988C057" w14:textId="7F08CF2E" w:rsidR="00771BA7" w:rsidRPr="00307085" w:rsidRDefault="00771BA7" w:rsidP="00CD39C0">
            <w:pPr>
              <w:jc w:val="both"/>
              <w:rPr>
                <w:rFonts w:cs="Arial"/>
                <w:bCs/>
              </w:rPr>
            </w:pPr>
            <w:r w:rsidRPr="00307085">
              <w:rPr>
                <w:rFonts w:cs="Arial"/>
                <w:bCs/>
              </w:rPr>
              <w:t>LOT 1</w:t>
            </w:r>
            <w:r w:rsidR="0006067E" w:rsidRPr="00307085">
              <w:rPr>
                <w:rFonts w:cs="Arial"/>
                <w:bCs/>
              </w:rPr>
              <w:t xml:space="preserve"> </w:t>
            </w:r>
          </w:p>
        </w:tc>
        <w:tc>
          <w:tcPr>
            <w:tcW w:w="7505" w:type="dxa"/>
          </w:tcPr>
          <w:p w14:paraId="7E478DB6" w14:textId="54A5FB69" w:rsidR="00771BA7" w:rsidRPr="00307085" w:rsidRDefault="00947AD8" w:rsidP="00CD39C0">
            <w:pPr>
              <w:jc w:val="both"/>
              <w:rPr>
                <w:rFonts w:cs="Arial"/>
                <w:bCs/>
                <w:lang w:val="en-US"/>
              </w:rPr>
            </w:pPr>
            <w:r w:rsidRPr="00307085">
              <w:rPr>
                <w:rFonts w:cs="Arial"/>
                <w:bCs/>
              </w:rPr>
              <w:t>U</w:t>
            </w:r>
            <w:r w:rsidRPr="00307085">
              <w:t xml:space="preserve">p to </w:t>
            </w:r>
            <w:r w:rsidR="00C51ACF">
              <w:t>5</w:t>
            </w:r>
            <w:r w:rsidRPr="00307085">
              <w:t xml:space="preserve"> </w:t>
            </w:r>
            <w:r w:rsidR="00C51ACF">
              <w:t>sites</w:t>
            </w:r>
            <w:r w:rsidRPr="00307085">
              <w:t xml:space="preserve"> from: </w:t>
            </w:r>
            <w:r w:rsidR="000E727F">
              <w:t>Kyiv region</w:t>
            </w:r>
          </w:p>
        </w:tc>
      </w:tr>
      <w:tr w:rsidR="00771BA7" w:rsidRPr="00307085" w14:paraId="609FA3C2" w14:textId="77777777" w:rsidTr="0006067E">
        <w:tc>
          <w:tcPr>
            <w:tcW w:w="1555" w:type="dxa"/>
          </w:tcPr>
          <w:p w14:paraId="20091717" w14:textId="1001160B" w:rsidR="00771BA7" w:rsidRPr="00307085" w:rsidRDefault="00771BA7" w:rsidP="00CD39C0">
            <w:pPr>
              <w:rPr>
                <w:rFonts w:cs="Arial"/>
                <w:bCs/>
                <w:lang w:val="en-US"/>
              </w:rPr>
            </w:pPr>
            <w:r w:rsidRPr="00307085">
              <w:rPr>
                <w:rFonts w:cs="Arial"/>
                <w:bCs/>
              </w:rPr>
              <w:t>LOT 2</w:t>
            </w:r>
            <w:r w:rsidR="0006067E" w:rsidRPr="00307085">
              <w:rPr>
                <w:rFonts w:cs="Arial"/>
                <w:bCs/>
              </w:rPr>
              <w:t xml:space="preserve"> </w:t>
            </w:r>
          </w:p>
        </w:tc>
        <w:tc>
          <w:tcPr>
            <w:tcW w:w="7505" w:type="dxa"/>
          </w:tcPr>
          <w:p w14:paraId="17C7A207" w14:textId="7A92F787" w:rsidR="00771BA7" w:rsidRPr="00307085" w:rsidRDefault="00C51ACF" w:rsidP="00CD39C0">
            <w:pPr>
              <w:jc w:val="both"/>
              <w:rPr>
                <w:rFonts w:cs="Arial"/>
                <w:bCs/>
                <w:lang w:val="en-US"/>
              </w:rPr>
            </w:pPr>
            <w:r w:rsidRPr="00307085">
              <w:rPr>
                <w:rFonts w:cs="Arial"/>
                <w:bCs/>
              </w:rPr>
              <w:t>U</w:t>
            </w:r>
            <w:r w:rsidRPr="00307085">
              <w:t xml:space="preserve">p to </w:t>
            </w:r>
            <w:r>
              <w:t>5</w:t>
            </w:r>
            <w:r w:rsidRPr="00307085">
              <w:t xml:space="preserve"> </w:t>
            </w:r>
            <w:r>
              <w:t>sites</w:t>
            </w:r>
            <w:r w:rsidRPr="00307085">
              <w:t xml:space="preserve"> from:</w:t>
            </w:r>
            <w:r w:rsidR="009D3231" w:rsidRPr="00307085">
              <w:t xml:space="preserve"> </w:t>
            </w:r>
            <w:r w:rsidR="005353AF">
              <w:t>Lviv region</w:t>
            </w:r>
          </w:p>
        </w:tc>
      </w:tr>
      <w:tr w:rsidR="0006067E" w:rsidRPr="00307085" w14:paraId="6A35CCA4" w14:textId="77777777" w:rsidTr="0006067E">
        <w:tc>
          <w:tcPr>
            <w:tcW w:w="1555" w:type="dxa"/>
          </w:tcPr>
          <w:p w14:paraId="3BCBA71E" w14:textId="14B76111" w:rsidR="0006067E" w:rsidRPr="00307085" w:rsidRDefault="0006067E" w:rsidP="0006067E">
            <w:pPr>
              <w:rPr>
                <w:rFonts w:cs="Arial"/>
                <w:bCs/>
              </w:rPr>
            </w:pPr>
            <w:r w:rsidRPr="00307085">
              <w:rPr>
                <w:rFonts w:cs="Arial"/>
                <w:bCs/>
              </w:rPr>
              <w:t xml:space="preserve">LOT 3 </w:t>
            </w:r>
          </w:p>
        </w:tc>
        <w:tc>
          <w:tcPr>
            <w:tcW w:w="7505" w:type="dxa"/>
          </w:tcPr>
          <w:p w14:paraId="0ED7070A" w14:textId="4E66BEDD" w:rsidR="0006067E" w:rsidRPr="00307085" w:rsidRDefault="00C51ACF" w:rsidP="0006067E">
            <w:pPr>
              <w:jc w:val="both"/>
            </w:pPr>
            <w:r w:rsidRPr="00307085">
              <w:rPr>
                <w:rFonts w:cs="Arial"/>
                <w:bCs/>
              </w:rPr>
              <w:t>U</w:t>
            </w:r>
            <w:r w:rsidRPr="00307085">
              <w:t xml:space="preserve">p to </w:t>
            </w:r>
            <w:r>
              <w:t>5</w:t>
            </w:r>
            <w:r w:rsidRPr="00307085">
              <w:t xml:space="preserve"> </w:t>
            </w:r>
            <w:r>
              <w:t>sites</w:t>
            </w:r>
            <w:r w:rsidRPr="00307085">
              <w:t xml:space="preserve"> from:</w:t>
            </w:r>
            <w:r w:rsidR="005353AF">
              <w:t xml:space="preserve"> Dnipro region</w:t>
            </w:r>
          </w:p>
        </w:tc>
      </w:tr>
      <w:tr w:rsidR="0006067E" w14:paraId="594038C6" w14:textId="77777777" w:rsidTr="0006067E">
        <w:tc>
          <w:tcPr>
            <w:tcW w:w="1555" w:type="dxa"/>
          </w:tcPr>
          <w:p w14:paraId="66A8997B" w14:textId="5A137E13" w:rsidR="0006067E" w:rsidRPr="00307085" w:rsidRDefault="0006067E" w:rsidP="0006067E">
            <w:pPr>
              <w:rPr>
                <w:rFonts w:cs="Arial"/>
                <w:bCs/>
              </w:rPr>
            </w:pPr>
            <w:r w:rsidRPr="00307085">
              <w:rPr>
                <w:rFonts w:cs="Arial"/>
                <w:bCs/>
              </w:rPr>
              <w:lastRenderedPageBreak/>
              <w:t xml:space="preserve">LOT 4 </w:t>
            </w:r>
          </w:p>
        </w:tc>
        <w:tc>
          <w:tcPr>
            <w:tcW w:w="7505" w:type="dxa"/>
          </w:tcPr>
          <w:p w14:paraId="6D14FD24" w14:textId="52408DBF" w:rsidR="0006067E" w:rsidRPr="00AD2191" w:rsidRDefault="00C51ACF" w:rsidP="0006067E">
            <w:pPr>
              <w:jc w:val="both"/>
              <w:rPr>
                <w:lang w:val="en-US"/>
              </w:rPr>
            </w:pPr>
            <w:r w:rsidRPr="00307085">
              <w:rPr>
                <w:rFonts w:cs="Arial"/>
                <w:bCs/>
              </w:rPr>
              <w:t>U</w:t>
            </w:r>
            <w:r w:rsidRPr="00307085">
              <w:t xml:space="preserve">p to </w:t>
            </w:r>
            <w:r>
              <w:t>5</w:t>
            </w:r>
            <w:r w:rsidRPr="00307085">
              <w:t xml:space="preserve"> </w:t>
            </w:r>
            <w:r>
              <w:t>sites</w:t>
            </w:r>
            <w:r w:rsidRPr="00307085">
              <w:t xml:space="preserve"> from:</w:t>
            </w:r>
            <w:r w:rsidR="005353AF">
              <w:t xml:space="preserve"> Odesa region</w:t>
            </w:r>
          </w:p>
        </w:tc>
      </w:tr>
    </w:tbl>
    <w:p w14:paraId="2B70C8FB" w14:textId="77777777" w:rsidR="00F25828" w:rsidRDefault="00771BA7" w:rsidP="00771BA7">
      <w:pPr>
        <w:pStyle w:val="ZulschenderText"/>
        <w:jc w:val="both"/>
        <w:rPr>
          <w:i w:val="0"/>
          <w:iCs/>
          <w:color w:val="auto"/>
          <w:lang w:val="en-US"/>
        </w:rPr>
      </w:pPr>
      <w:r w:rsidRPr="00D74AC4">
        <w:rPr>
          <w:i w:val="0"/>
          <w:iCs/>
          <w:color w:val="auto"/>
          <w:lang w:val="en-US"/>
        </w:rPr>
        <w:t xml:space="preserve">Contractor for each LOT </w:t>
      </w:r>
      <w:r w:rsidRPr="00E1758A">
        <w:rPr>
          <w:i w:val="0"/>
          <w:iCs/>
          <w:color w:val="auto"/>
          <w:lang w:val="en-US"/>
        </w:rPr>
        <w:t>is responsible for</w:t>
      </w:r>
      <w:r w:rsidR="00F25828">
        <w:rPr>
          <w:i w:val="0"/>
          <w:iCs/>
          <w:color w:val="auto"/>
          <w:lang w:val="en-US"/>
        </w:rPr>
        <w:t>:</w:t>
      </w:r>
    </w:p>
    <w:p w14:paraId="094064A0" w14:textId="0EF8CE6E" w:rsidR="006536D7" w:rsidRDefault="00CA7A7B" w:rsidP="006536D7">
      <w:pPr>
        <w:pStyle w:val="ListParagraph"/>
        <w:numPr>
          <w:ilvl w:val="0"/>
          <w:numId w:val="11"/>
        </w:numPr>
        <w:jc w:val="both"/>
      </w:pPr>
      <w:r w:rsidRPr="00CA7A7B">
        <w:rPr>
          <w:rFonts w:cs="Arial"/>
          <w:lang w:val="en-US"/>
        </w:rPr>
        <w:t>Following design, supervision, reporting and quality/quantity monitoring works are expected under this</w:t>
      </w:r>
      <w:r w:rsidR="004E4EA6">
        <w:rPr>
          <w:rFonts w:cs="Arial"/>
          <w:lang w:val="en-US"/>
        </w:rPr>
        <w:t xml:space="preserve"> </w:t>
      </w:r>
      <w:r w:rsidR="00547BAF">
        <w:rPr>
          <w:rFonts w:cs="Arial"/>
          <w:lang w:val="en-US"/>
        </w:rPr>
        <w:t>contract</w:t>
      </w:r>
      <w:r w:rsidR="004E4EA6">
        <w:rPr>
          <w:rFonts w:cs="Arial"/>
          <w:lang w:val="en-US"/>
        </w:rPr>
        <w:t>?</w:t>
      </w:r>
      <w:r w:rsidRPr="00CA7A7B">
        <w:rPr>
          <w:rFonts w:cs="Arial"/>
          <w:lang w:val="en-US"/>
        </w:rPr>
        <w:t xml:space="preserve"> </w:t>
      </w:r>
      <w:r w:rsidR="006536D7" w:rsidRPr="00C23E49">
        <w:t>Due to the changes of conditions and demands, the GIZ project needs on demand flexible and quick development of technical assessments and solutions for support of local partner</w:t>
      </w:r>
      <w:r w:rsidR="006536D7">
        <w:t>.</w:t>
      </w:r>
    </w:p>
    <w:p w14:paraId="0661068D" w14:textId="77777777" w:rsidR="006536D7" w:rsidRDefault="006536D7" w:rsidP="006536D7">
      <w:pPr>
        <w:pStyle w:val="ListParagraph"/>
        <w:numPr>
          <w:ilvl w:val="0"/>
          <w:numId w:val="11"/>
        </w:numPr>
        <w:jc w:val="both"/>
      </w:pPr>
      <w:r>
        <w:t xml:space="preserve">Assessment of existing </w:t>
      </w:r>
      <w:r w:rsidRPr="00F14CCD">
        <w:rPr>
          <w:lang w:val="en-US"/>
        </w:rPr>
        <w:t>building</w:t>
      </w:r>
      <w:r>
        <w:t>, including reporting.</w:t>
      </w:r>
    </w:p>
    <w:p w14:paraId="5344FA15" w14:textId="032C7AD8" w:rsidR="006536D7" w:rsidRDefault="006536D7" w:rsidP="006536D7">
      <w:pPr>
        <w:pStyle w:val="ListParagraph"/>
        <w:numPr>
          <w:ilvl w:val="0"/>
          <w:numId w:val="11"/>
        </w:numPr>
        <w:jc w:val="both"/>
      </w:pPr>
      <w:r>
        <w:t xml:space="preserve">Preparation of design according </w:t>
      </w:r>
      <w:r w:rsidR="00AE3CC3">
        <w:t xml:space="preserve">to </w:t>
      </w:r>
      <w:r>
        <w:t>state construction norms of Ukraine (DBN) and required state regulations, including detailed design drawings and required technical specification, preparation of Bill of Quantity in two versions, (as unit measurement in bilingual form UA/EN or UA/GER and Ukraine Version as AVK), definition for development of design shall be the stage of working projects (</w:t>
      </w:r>
      <w:proofErr w:type="spellStart"/>
      <w:r w:rsidRPr="00A9779F">
        <w:rPr>
          <w:i/>
          <w:iCs/>
        </w:rPr>
        <w:t>робочий</w:t>
      </w:r>
      <w:proofErr w:type="spellEnd"/>
      <w:r w:rsidRPr="00A9779F">
        <w:rPr>
          <w:i/>
          <w:iCs/>
        </w:rPr>
        <w:t xml:space="preserve"> </w:t>
      </w:r>
      <w:proofErr w:type="spellStart"/>
      <w:r w:rsidRPr="00A9779F">
        <w:rPr>
          <w:i/>
          <w:iCs/>
        </w:rPr>
        <w:t>проект</w:t>
      </w:r>
      <w:proofErr w:type="spellEnd"/>
      <w:r>
        <w:t>).</w:t>
      </w:r>
    </w:p>
    <w:p w14:paraId="183ACD93" w14:textId="77777777" w:rsidR="006536D7" w:rsidRDefault="006536D7" w:rsidP="006536D7">
      <w:pPr>
        <w:pStyle w:val="ListParagraph"/>
        <w:numPr>
          <w:ilvl w:val="0"/>
          <w:numId w:val="11"/>
        </w:numPr>
        <w:jc w:val="both"/>
      </w:pPr>
      <w:r>
        <w:t>Support of GIZ local Partners for application of construction permissions and technical expertise (if required)</w:t>
      </w:r>
    </w:p>
    <w:p w14:paraId="22ED40FE" w14:textId="77777777" w:rsidR="006536D7" w:rsidRDefault="006536D7" w:rsidP="006536D7">
      <w:pPr>
        <w:pStyle w:val="ListParagraph"/>
        <w:numPr>
          <w:ilvl w:val="0"/>
          <w:numId w:val="11"/>
        </w:numPr>
        <w:jc w:val="both"/>
      </w:pPr>
      <w:r>
        <w:t>Technical support of GIZ project in tender stage for evaluation of bids, etc.</w:t>
      </w:r>
    </w:p>
    <w:p w14:paraId="02E319C8" w14:textId="77777777" w:rsidR="006536D7" w:rsidRDefault="006536D7" w:rsidP="006536D7">
      <w:pPr>
        <w:pStyle w:val="ListParagraph"/>
        <w:numPr>
          <w:ilvl w:val="0"/>
          <w:numId w:val="11"/>
        </w:numPr>
        <w:jc w:val="both"/>
      </w:pPr>
      <w:r>
        <w:t xml:space="preserve">Author supervision during execution of refurbishment works, including all required checks for quality of works and monitoring of executed quantities as well as examination of invoices in the qualitative and quantitative area. </w:t>
      </w:r>
    </w:p>
    <w:p w14:paraId="5D60C866" w14:textId="77777777" w:rsidR="006536D7" w:rsidRDefault="006536D7" w:rsidP="006536D7">
      <w:pPr>
        <w:pStyle w:val="ListParagraph"/>
        <w:numPr>
          <w:ilvl w:val="0"/>
          <w:numId w:val="11"/>
        </w:numPr>
        <w:jc w:val="both"/>
      </w:pPr>
      <w:r>
        <w:t xml:space="preserve">Technical consulting of contract supplements including calculation of capital expenditures and Operational Expenditures (OPEX). </w:t>
      </w:r>
    </w:p>
    <w:p w14:paraId="64F4DA7B" w14:textId="77777777" w:rsidR="006536D7" w:rsidRDefault="006536D7" w:rsidP="006536D7">
      <w:pPr>
        <w:pStyle w:val="ListParagraph"/>
        <w:numPr>
          <w:ilvl w:val="0"/>
          <w:numId w:val="11"/>
        </w:numPr>
        <w:jc w:val="both"/>
      </w:pPr>
      <w:r>
        <w:t>Support of GIZ Project in preparation of adjustments to contract with contractor (if required).</w:t>
      </w:r>
    </w:p>
    <w:p w14:paraId="206E80F8" w14:textId="77777777" w:rsidR="006536D7" w:rsidRDefault="006536D7" w:rsidP="006536D7">
      <w:pPr>
        <w:pStyle w:val="ListParagraph"/>
        <w:numPr>
          <w:ilvl w:val="0"/>
          <w:numId w:val="11"/>
        </w:numPr>
        <w:jc w:val="both"/>
      </w:pPr>
      <w:r>
        <w:t>Weekly reporting of construction progress, joining of weekly meetings at the project and preparation of minutes of meeting.</w:t>
      </w:r>
    </w:p>
    <w:p w14:paraId="4A566D3B" w14:textId="77777777" w:rsidR="006536D7" w:rsidRDefault="006536D7" w:rsidP="006536D7">
      <w:pPr>
        <w:pStyle w:val="ListParagraph"/>
        <w:numPr>
          <w:ilvl w:val="0"/>
          <w:numId w:val="11"/>
        </w:numPr>
        <w:jc w:val="both"/>
      </w:pPr>
      <w:r>
        <w:t>Taking over processes of final inspection after works done.</w:t>
      </w:r>
    </w:p>
    <w:p w14:paraId="70A940AE" w14:textId="77777777" w:rsidR="006536D7" w:rsidRDefault="006536D7" w:rsidP="006536D7">
      <w:pPr>
        <w:pStyle w:val="ListParagraph"/>
        <w:numPr>
          <w:ilvl w:val="0"/>
          <w:numId w:val="11"/>
        </w:numPr>
        <w:jc w:val="both"/>
      </w:pPr>
      <w:r>
        <w:t>Coordination meetings with GIZ project.</w:t>
      </w:r>
    </w:p>
    <w:p w14:paraId="0A56F197" w14:textId="282341A8" w:rsidR="00771BA7" w:rsidRDefault="00771BA7" w:rsidP="006536D7">
      <w:pPr>
        <w:contextualSpacing/>
        <w:jc w:val="both"/>
        <w:rPr>
          <w:i/>
          <w:iCs/>
          <w:lang w:val="en-US"/>
        </w:rPr>
      </w:pPr>
      <w:r w:rsidRPr="00D74AC4">
        <w:rPr>
          <w:iCs/>
          <w:lang w:val="uk-UA"/>
        </w:rPr>
        <w:t xml:space="preserve">Contractor for each LOT </w:t>
      </w:r>
      <w:r w:rsidRPr="002923C6">
        <w:rPr>
          <w:iCs/>
          <w:lang w:val="uk-UA"/>
        </w:rPr>
        <w:t xml:space="preserve">will provide technical services to prepare </w:t>
      </w:r>
      <w:r w:rsidR="008140FF">
        <w:rPr>
          <w:iCs/>
          <w:lang w:val="en-US"/>
        </w:rPr>
        <w:t>reports</w:t>
      </w:r>
      <w:r w:rsidRPr="002923C6">
        <w:rPr>
          <w:iCs/>
          <w:lang w:val="uk-UA"/>
        </w:rPr>
        <w:t xml:space="preserve">, technical tender </w:t>
      </w:r>
      <w:r>
        <w:rPr>
          <w:iCs/>
          <w:lang w:val="en-US"/>
        </w:rPr>
        <w:t>d</w:t>
      </w:r>
      <w:r w:rsidRPr="002923C6">
        <w:rPr>
          <w:iCs/>
          <w:lang w:val="uk-UA"/>
        </w:rPr>
        <w:t>ocumentation, plus the full package of tender documents in accordance with Ukrainian laws, regulations, standards and procedures.</w:t>
      </w:r>
    </w:p>
    <w:p w14:paraId="5426B451" w14:textId="24FE2FA6" w:rsidR="008140FF" w:rsidRPr="008140FF" w:rsidRDefault="008140FF" w:rsidP="00771BA7">
      <w:pPr>
        <w:pStyle w:val="ZulschenderText"/>
        <w:jc w:val="both"/>
        <w:rPr>
          <w:i w:val="0"/>
          <w:iCs/>
          <w:color w:val="auto"/>
          <w:lang w:val="en-US"/>
        </w:rPr>
      </w:pPr>
      <w:r w:rsidRPr="008140FF">
        <w:rPr>
          <w:i w:val="0"/>
          <w:iCs/>
          <w:color w:val="auto"/>
          <w:lang w:val="en-US"/>
        </w:rPr>
        <w:t xml:space="preserve">Contractors for </w:t>
      </w:r>
      <w:r>
        <w:rPr>
          <w:i w:val="0"/>
          <w:iCs/>
          <w:color w:val="auto"/>
          <w:lang w:val="en-US"/>
        </w:rPr>
        <w:t>each</w:t>
      </w:r>
      <w:r w:rsidRPr="008140FF">
        <w:rPr>
          <w:i w:val="0"/>
          <w:iCs/>
          <w:color w:val="auto"/>
          <w:lang w:val="en-US"/>
        </w:rPr>
        <w:t xml:space="preserve"> LOT report in written on progress status regularly</w:t>
      </w:r>
      <w:r>
        <w:rPr>
          <w:i w:val="0"/>
          <w:iCs/>
          <w:color w:val="auto"/>
          <w:lang w:val="en-US"/>
        </w:rPr>
        <w:t xml:space="preserve"> </w:t>
      </w:r>
      <w:r w:rsidRPr="008140FF">
        <w:rPr>
          <w:i w:val="0"/>
          <w:iCs/>
          <w:color w:val="auto"/>
          <w:lang w:val="en-US"/>
        </w:rPr>
        <w:t>(</w:t>
      </w:r>
      <w:r>
        <w:rPr>
          <w:i w:val="0"/>
          <w:iCs/>
          <w:color w:val="auto"/>
          <w:lang w:val="en-US"/>
        </w:rPr>
        <w:t>weekly</w:t>
      </w:r>
      <w:r w:rsidRPr="008140FF">
        <w:rPr>
          <w:i w:val="0"/>
          <w:iCs/>
          <w:color w:val="auto"/>
          <w:lang w:val="en-US"/>
        </w:rPr>
        <w:t xml:space="preserve">) to GIZ in accordance with the current AVB of the Deutsche Gesellschaft für </w:t>
      </w:r>
      <w:proofErr w:type="spellStart"/>
      <w:r w:rsidRPr="008140FF">
        <w:rPr>
          <w:i w:val="0"/>
          <w:iCs/>
          <w:color w:val="auto"/>
          <w:lang w:val="en-US"/>
        </w:rPr>
        <w:t>Internationale</w:t>
      </w:r>
      <w:proofErr w:type="spellEnd"/>
      <w:r w:rsidRPr="008140FF">
        <w:rPr>
          <w:i w:val="0"/>
          <w:iCs/>
          <w:color w:val="auto"/>
          <w:lang w:val="en-US"/>
        </w:rPr>
        <w:t xml:space="preserve"> Zusammenarbeit (GIZ) GmbH.</w:t>
      </w:r>
    </w:p>
    <w:p w14:paraId="60A95B87" w14:textId="1B57F6BC" w:rsidR="00E17DF0" w:rsidRDefault="00106D65" w:rsidP="00127D3B">
      <w:pPr>
        <w:pStyle w:val="ZwischenberschriftmitAbstand"/>
        <w:jc w:val="both"/>
      </w:pPr>
      <w:r w:rsidRPr="00106D65">
        <w:t>The contractor for each LOT is responsible for providing the following work packages and for achieving the corresponding milestones</w:t>
      </w:r>
      <w:r w:rsidR="00E17DF0">
        <w:t>:</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14:paraId="56E757DA" w14:textId="77777777" w:rsidTr="75166D84">
        <w:tc>
          <w:tcPr>
            <w:tcW w:w="5353"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3969" w:type="dxa"/>
          </w:tcPr>
          <w:p w14:paraId="7C010949" w14:textId="264047A7" w:rsidR="00087999" w:rsidRPr="00D93EF8" w:rsidRDefault="004E2F4F" w:rsidP="00127D3B">
            <w:pPr>
              <w:spacing w:before="40" w:after="40"/>
              <w:jc w:val="both"/>
              <w:rPr>
                <w:rFonts w:cs="Arial"/>
                <w:b/>
                <w:bCs/>
                <w:sz w:val="22"/>
                <w:szCs w:val="22"/>
              </w:rPr>
            </w:pPr>
            <w:r w:rsidRPr="75166D84">
              <w:rPr>
                <w:rFonts w:cs="Arial"/>
                <w:b/>
                <w:bCs/>
              </w:rPr>
              <w:t>Anticipated d</w:t>
            </w:r>
            <w:r w:rsidR="00087999" w:rsidRPr="75166D84">
              <w:rPr>
                <w:rFonts w:cs="Arial"/>
                <w:b/>
                <w:bCs/>
              </w:rPr>
              <w:t>eadline/place/person responsible</w:t>
            </w:r>
          </w:p>
        </w:tc>
      </w:tr>
      <w:tr w:rsidR="000F43D5" w14:paraId="40565940" w14:textId="77777777" w:rsidTr="75166D84">
        <w:tc>
          <w:tcPr>
            <w:tcW w:w="5353" w:type="dxa"/>
          </w:tcPr>
          <w:p w14:paraId="04222210" w14:textId="106D7373" w:rsidR="000F43D5" w:rsidRPr="00D93EF8" w:rsidRDefault="000F43D5" w:rsidP="000F43D5">
            <w:pPr>
              <w:spacing w:before="40" w:after="40"/>
              <w:jc w:val="both"/>
              <w:rPr>
                <w:rFonts w:cs="Arial"/>
                <w:sz w:val="22"/>
                <w:szCs w:val="22"/>
              </w:rPr>
            </w:pPr>
            <w:r>
              <w:t>Results of assessment of existing premises</w:t>
            </w:r>
          </w:p>
        </w:tc>
        <w:tc>
          <w:tcPr>
            <w:tcW w:w="3969" w:type="dxa"/>
          </w:tcPr>
          <w:p w14:paraId="2C816773" w14:textId="652D153E" w:rsidR="000F43D5" w:rsidRPr="00D93EF8" w:rsidRDefault="00F0335F" w:rsidP="000F43D5">
            <w:pPr>
              <w:spacing w:before="40" w:after="40"/>
              <w:jc w:val="both"/>
              <w:rPr>
                <w:rFonts w:cs="Arial"/>
                <w:sz w:val="22"/>
                <w:szCs w:val="22"/>
              </w:rPr>
            </w:pPr>
            <w:r>
              <w:rPr>
                <w:lang w:val="uk-UA"/>
              </w:rPr>
              <w:t>1</w:t>
            </w:r>
            <w:r w:rsidR="00B16DD7">
              <w:rPr>
                <w:lang w:val="de-DE"/>
              </w:rPr>
              <w:t>0</w:t>
            </w:r>
            <w:r w:rsidR="000F43D5">
              <w:rPr>
                <w:lang w:val="de-DE"/>
              </w:rPr>
              <w:t>.</w:t>
            </w:r>
            <w:r>
              <w:rPr>
                <w:lang w:val="de-DE"/>
              </w:rPr>
              <w:t>0</w:t>
            </w:r>
            <w:r>
              <w:rPr>
                <w:lang w:val="uk-UA"/>
              </w:rPr>
              <w:t>5</w:t>
            </w:r>
            <w:r w:rsidR="000F43D5">
              <w:rPr>
                <w:lang w:val="de-DE"/>
              </w:rPr>
              <w:t>.2026</w:t>
            </w:r>
          </w:p>
        </w:tc>
      </w:tr>
      <w:tr w:rsidR="000F43D5" w14:paraId="1C132259" w14:textId="77777777" w:rsidTr="75166D84">
        <w:tc>
          <w:tcPr>
            <w:tcW w:w="5353" w:type="dxa"/>
          </w:tcPr>
          <w:p w14:paraId="4BAACC15" w14:textId="69EA2EE4" w:rsidR="000F43D5" w:rsidRPr="00D93EF8" w:rsidRDefault="000F43D5" w:rsidP="000F43D5">
            <w:pPr>
              <w:spacing w:before="40" w:after="40"/>
              <w:jc w:val="both"/>
              <w:rPr>
                <w:rFonts w:cs="Arial"/>
                <w:sz w:val="22"/>
                <w:szCs w:val="22"/>
              </w:rPr>
            </w:pPr>
            <w:r>
              <w:t xml:space="preserve">Design preparation for chosen </w:t>
            </w:r>
            <w:r>
              <w:rPr>
                <w:lang w:val="en-US"/>
              </w:rPr>
              <w:t>premises</w:t>
            </w:r>
          </w:p>
        </w:tc>
        <w:tc>
          <w:tcPr>
            <w:tcW w:w="3969" w:type="dxa"/>
          </w:tcPr>
          <w:p w14:paraId="726427AE" w14:textId="23D69F3F" w:rsidR="000F43D5" w:rsidRPr="00D93EF8" w:rsidRDefault="006B1EF3" w:rsidP="000F43D5">
            <w:pPr>
              <w:spacing w:before="40" w:after="40"/>
              <w:jc w:val="both"/>
              <w:rPr>
                <w:rFonts w:cs="Arial"/>
                <w:sz w:val="22"/>
                <w:szCs w:val="22"/>
              </w:rPr>
            </w:pPr>
            <w:r>
              <w:t>30</w:t>
            </w:r>
            <w:r w:rsidR="000F43D5">
              <w:t>.</w:t>
            </w:r>
            <w:r w:rsidR="00B16DD7">
              <w:t>0</w:t>
            </w:r>
            <w:r w:rsidR="00B96CD7">
              <w:rPr>
                <w:lang w:val="uk-UA"/>
              </w:rPr>
              <w:t>7</w:t>
            </w:r>
            <w:r w:rsidR="000F43D5">
              <w:t>.2026</w:t>
            </w:r>
          </w:p>
        </w:tc>
      </w:tr>
      <w:tr w:rsidR="000F43D5" w14:paraId="781A6782" w14:textId="77777777" w:rsidTr="75166D84">
        <w:tc>
          <w:tcPr>
            <w:tcW w:w="5353" w:type="dxa"/>
          </w:tcPr>
          <w:p w14:paraId="251975DE" w14:textId="58EE3285" w:rsidR="000F43D5" w:rsidRPr="00D93EF8" w:rsidRDefault="000F43D5" w:rsidP="000F43D5">
            <w:pPr>
              <w:spacing w:before="40" w:after="40"/>
              <w:jc w:val="both"/>
              <w:rPr>
                <w:rFonts w:cs="Arial"/>
                <w:sz w:val="22"/>
                <w:szCs w:val="22"/>
              </w:rPr>
            </w:pPr>
            <w:r>
              <w:t xml:space="preserve">Support on stage of tendering of construction companies </w:t>
            </w:r>
          </w:p>
        </w:tc>
        <w:tc>
          <w:tcPr>
            <w:tcW w:w="3969" w:type="dxa"/>
          </w:tcPr>
          <w:p w14:paraId="5CCB8EB4" w14:textId="75F8CEB6" w:rsidR="000F43D5" w:rsidRPr="00D93EF8" w:rsidRDefault="006B1EF3" w:rsidP="000F43D5">
            <w:pPr>
              <w:spacing w:before="40" w:after="40"/>
              <w:jc w:val="both"/>
              <w:rPr>
                <w:rFonts w:cs="Arial"/>
                <w:sz w:val="22"/>
                <w:szCs w:val="22"/>
              </w:rPr>
            </w:pPr>
            <w:r>
              <w:t>30</w:t>
            </w:r>
            <w:r w:rsidR="000F43D5">
              <w:t>.</w:t>
            </w:r>
            <w:r w:rsidR="00B16DD7">
              <w:t>07</w:t>
            </w:r>
            <w:r w:rsidR="000F43D5">
              <w:t>.2026</w:t>
            </w:r>
          </w:p>
        </w:tc>
      </w:tr>
      <w:tr w:rsidR="000F43D5" w14:paraId="731408DA" w14:textId="77777777" w:rsidTr="75166D84">
        <w:tc>
          <w:tcPr>
            <w:tcW w:w="5353" w:type="dxa"/>
          </w:tcPr>
          <w:p w14:paraId="2801D3A0" w14:textId="4FF3D631" w:rsidR="000F43D5" w:rsidRPr="00D93EF8" w:rsidRDefault="000F43D5" w:rsidP="000F43D5">
            <w:pPr>
              <w:spacing w:before="40" w:after="40"/>
              <w:jc w:val="both"/>
              <w:rPr>
                <w:rFonts w:cs="Arial"/>
                <w:sz w:val="22"/>
                <w:szCs w:val="22"/>
              </w:rPr>
            </w:pPr>
            <w:r>
              <w:t>Author (technical) supervision</w:t>
            </w:r>
          </w:p>
        </w:tc>
        <w:tc>
          <w:tcPr>
            <w:tcW w:w="3969" w:type="dxa"/>
          </w:tcPr>
          <w:p w14:paraId="69205C17" w14:textId="10C16056" w:rsidR="000F43D5" w:rsidRPr="00D93EF8" w:rsidRDefault="000F43D5" w:rsidP="000F43D5">
            <w:pPr>
              <w:spacing w:before="40" w:after="40"/>
              <w:jc w:val="both"/>
              <w:rPr>
                <w:rFonts w:cs="Arial"/>
                <w:sz w:val="22"/>
                <w:szCs w:val="22"/>
              </w:rPr>
            </w:pPr>
            <w:r w:rsidRPr="00B92EB6">
              <w:t>30.</w:t>
            </w:r>
            <w:r w:rsidR="00F85BCA">
              <w:t>08</w:t>
            </w:r>
            <w:r w:rsidRPr="00B92EB6">
              <w:t>.202</w:t>
            </w:r>
            <w:r w:rsidR="00F85BCA">
              <w:t>7</w:t>
            </w:r>
          </w:p>
        </w:tc>
      </w:tr>
      <w:tr w:rsidR="000F43D5" w14:paraId="484EC58A" w14:textId="77777777" w:rsidTr="75166D84">
        <w:tc>
          <w:tcPr>
            <w:tcW w:w="5353" w:type="dxa"/>
          </w:tcPr>
          <w:p w14:paraId="4419E19C" w14:textId="1D1540E1" w:rsidR="000F43D5" w:rsidRDefault="005B48E7" w:rsidP="000F43D5">
            <w:pPr>
              <w:spacing w:before="40" w:after="40"/>
              <w:jc w:val="both"/>
            </w:pPr>
            <w:r w:rsidRPr="00831D76">
              <w:t>Taking</w:t>
            </w:r>
            <w:r>
              <w:t>/handing</w:t>
            </w:r>
            <w:r w:rsidRPr="00831D76">
              <w:t xml:space="preserve"> over processes</w:t>
            </w:r>
          </w:p>
        </w:tc>
        <w:tc>
          <w:tcPr>
            <w:tcW w:w="3969" w:type="dxa"/>
          </w:tcPr>
          <w:p w14:paraId="2FF0EA06" w14:textId="220FA0E3" w:rsidR="000F43D5" w:rsidRPr="00B92EB6" w:rsidRDefault="00F85BCA" w:rsidP="000F43D5">
            <w:pPr>
              <w:spacing w:before="40" w:after="40"/>
              <w:jc w:val="both"/>
            </w:pPr>
            <w:r w:rsidRPr="00B92EB6">
              <w:t>30.</w:t>
            </w:r>
            <w:r>
              <w:t>08</w:t>
            </w:r>
            <w:r w:rsidRPr="00B92EB6">
              <w:t>.202</w:t>
            </w:r>
            <w:r>
              <w:t>7</w:t>
            </w:r>
          </w:p>
        </w:tc>
      </w:tr>
    </w:tbl>
    <w:p w14:paraId="22F98BEB" w14:textId="77777777" w:rsidR="007D584D" w:rsidRDefault="007D584D" w:rsidP="00127D3B">
      <w:pPr>
        <w:autoSpaceDE w:val="0"/>
        <w:autoSpaceDN w:val="0"/>
        <w:adjustRightInd w:val="0"/>
        <w:spacing w:line="240" w:lineRule="exact"/>
        <w:contextualSpacing/>
        <w:jc w:val="both"/>
        <w:rPr>
          <w:rFonts w:cs="Arial"/>
          <w:color w:val="000000"/>
          <w:lang w:val="en-US" w:eastAsia="zh-CN"/>
        </w:rPr>
      </w:pPr>
    </w:p>
    <w:p w14:paraId="31BEAA12" w14:textId="651F00BE" w:rsidR="00CE3E3B" w:rsidRDefault="00292AED" w:rsidP="00127D3B">
      <w:pPr>
        <w:autoSpaceDE w:val="0"/>
        <w:autoSpaceDN w:val="0"/>
        <w:adjustRightInd w:val="0"/>
        <w:spacing w:line="240" w:lineRule="exact"/>
        <w:contextualSpacing/>
        <w:jc w:val="both"/>
      </w:pPr>
      <w:r w:rsidRPr="00127D3B">
        <w:rPr>
          <w:rFonts w:cs="Arial"/>
          <w:color w:val="000000"/>
          <w:lang w:val="en-US" w:eastAsia="zh-CN"/>
        </w:rPr>
        <w:t>The contract duration</w:t>
      </w:r>
      <w:r w:rsidR="004D05FD" w:rsidRPr="00127D3B">
        <w:rPr>
          <w:rFonts w:cs="Arial"/>
          <w:color w:val="000000"/>
          <w:lang w:eastAsia="zh-CN"/>
        </w:rPr>
        <w:t xml:space="preserve"> is from </w:t>
      </w:r>
      <w:r w:rsidR="00B96CD7">
        <w:fldChar w:fldCharType="begin">
          <w:ffData>
            <w:name w:val=""/>
            <w:enabled/>
            <w:calcOnExit w:val="0"/>
            <w:textInput>
              <w:default w:val="01.05.2026"/>
            </w:textInput>
          </w:ffData>
        </w:fldChar>
      </w:r>
      <w:r w:rsidR="00B96CD7">
        <w:instrText xml:space="preserve"> FORMTEXT </w:instrText>
      </w:r>
      <w:r w:rsidR="00B96CD7">
        <w:fldChar w:fldCharType="separate"/>
      </w:r>
      <w:r w:rsidR="00B96CD7">
        <w:rPr>
          <w:noProof/>
        </w:rPr>
        <w:t>01.05.2026</w:t>
      </w:r>
      <w:r w:rsidR="00B96CD7">
        <w:fldChar w:fldCharType="end"/>
      </w:r>
      <w:r w:rsidR="004D05FD">
        <w:t xml:space="preserve"> </w:t>
      </w:r>
      <w:r w:rsidR="004D05FD" w:rsidRPr="00127D3B">
        <w:rPr>
          <w:rFonts w:cs="Arial"/>
          <w:color w:val="000000"/>
          <w:lang w:eastAsia="zh-CN"/>
        </w:rPr>
        <w:t xml:space="preserve">till </w:t>
      </w:r>
      <w:r w:rsidR="00F85BCA">
        <w:fldChar w:fldCharType="begin">
          <w:ffData>
            <w:name w:val=""/>
            <w:enabled/>
            <w:calcOnExit w:val="0"/>
            <w:textInput>
              <w:default w:val="30.09.2027"/>
            </w:textInput>
          </w:ffData>
        </w:fldChar>
      </w:r>
      <w:r w:rsidR="00F85BCA">
        <w:instrText xml:space="preserve"> FORMTEXT </w:instrText>
      </w:r>
      <w:r w:rsidR="00F85BCA">
        <w:fldChar w:fldCharType="separate"/>
      </w:r>
      <w:r w:rsidR="00F85BCA">
        <w:rPr>
          <w:noProof/>
        </w:rPr>
        <w:t>30.09.2027</w:t>
      </w:r>
      <w:r w:rsidR="00F85BCA">
        <w:fldChar w:fldCharType="end"/>
      </w:r>
      <w:r w:rsidR="004D05FD">
        <w:t>.</w:t>
      </w:r>
    </w:p>
    <w:p w14:paraId="310FC902" w14:textId="35C15FD6" w:rsidR="001516C2" w:rsidRPr="00AC6C67" w:rsidRDefault="001516C2" w:rsidP="001516C2">
      <w:pPr>
        <w:pStyle w:val="ZulschenderText"/>
        <w:jc w:val="both"/>
        <w:rPr>
          <w:i w:val="0"/>
          <w:iCs/>
          <w:color w:val="000000" w:themeColor="text1"/>
        </w:rPr>
      </w:pPr>
      <w:r w:rsidRPr="00AC6C67">
        <w:rPr>
          <w:i w:val="0"/>
          <w:iCs/>
          <w:color w:val="000000" w:themeColor="text1"/>
        </w:rPr>
        <w:t>The consultant only hand</w:t>
      </w:r>
      <w:r w:rsidR="00CA7ECC">
        <w:rPr>
          <w:i w:val="0"/>
          <w:iCs/>
          <w:color w:val="000000" w:themeColor="text1"/>
        </w:rPr>
        <w:t>s</w:t>
      </w:r>
      <w:r w:rsidRPr="00AC6C67">
        <w:rPr>
          <w:i w:val="0"/>
          <w:iCs/>
          <w:color w:val="000000" w:themeColor="text1"/>
        </w:rPr>
        <w:t xml:space="preserve"> over the results to GIZ and it is forbidden to discuss the operation and the results with third parties.</w:t>
      </w:r>
    </w:p>
    <w:p w14:paraId="53F4BFC1" w14:textId="3A4DEAE2" w:rsidR="00E17DF0" w:rsidRPr="00D93EF8" w:rsidRDefault="00087999" w:rsidP="00696913">
      <w:pPr>
        <w:pStyle w:val="ListParagraph"/>
        <w:numPr>
          <w:ilvl w:val="1"/>
          <w:numId w:val="5"/>
        </w:numPr>
        <w:jc w:val="both"/>
        <w:rPr>
          <w:rStyle w:val="Heading1Char"/>
          <w:b w:val="0"/>
          <w:lang w:val="uk-UA"/>
        </w:rPr>
      </w:pPr>
      <w:r w:rsidRPr="00087999">
        <w:rPr>
          <w:b/>
        </w:rPr>
        <w:t>Deliverables and Reporting:</w:t>
      </w:r>
    </w:p>
    <w:p w14:paraId="17D451DD" w14:textId="4C6DE074" w:rsidR="00825B21" w:rsidRPr="00D93EF8" w:rsidRDefault="00106D65" w:rsidP="00D93EF8">
      <w:pPr>
        <w:jc w:val="both"/>
        <w:rPr>
          <w:rFonts w:cs="Arial"/>
          <w:lang w:val="uk-UA"/>
        </w:rPr>
      </w:pPr>
      <w:r w:rsidRPr="00106D65">
        <w:rPr>
          <w:rFonts w:cs="Arial"/>
          <w:lang w:val="uk-UA"/>
        </w:rPr>
        <w:t>Contractors for each LOT will be responsible for the following</w:t>
      </w:r>
      <w:r w:rsidR="00087999" w:rsidRPr="00D93EF8">
        <w:rPr>
          <w:rFonts w:cs="Arial"/>
          <w:lang w:val="uk-UA"/>
        </w:rPr>
        <w:t>:</w:t>
      </w:r>
    </w:p>
    <w:tbl>
      <w:tblPr>
        <w:tblStyle w:val="TableGrid"/>
        <w:tblW w:w="9224" w:type="dxa"/>
        <w:jc w:val="center"/>
        <w:tblLayout w:type="fixed"/>
        <w:tblLook w:val="04A0" w:firstRow="1" w:lastRow="0" w:firstColumn="1" w:lastColumn="0" w:noHBand="0" w:noVBand="1"/>
      </w:tblPr>
      <w:tblGrid>
        <w:gridCol w:w="3964"/>
        <w:gridCol w:w="3828"/>
        <w:gridCol w:w="1432"/>
      </w:tblGrid>
      <w:tr w:rsidR="00087999" w:rsidRPr="00877A22" w14:paraId="3C5356B2" w14:textId="77777777" w:rsidTr="00493E70">
        <w:trPr>
          <w:trHeight w:val="510"/>
          <w:jc w:val="center"/>
        </w:trPr>
        <w:tc>
          <w:tcPr>
            <w:tcW w:w="3964"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3828"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1432"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B67ED5" w:rsidRPr="00877A22" w14:paraId="779C08D4" w14:textId="77777777" w:rsidTr="00493E70">
        <w:trPr>
          <w:trHeight w:val="330"/>
          <w:jc w:val="center"/>
        </w:trPr>
        <w:tc>
          <w:tcPr>
            <w:tcW w:w="3964" w:type="dxa"/>
          </w:tcPr>
          <w:p w14:paraId="47FABC73" w14:textId="13968AB5" w:rsidR="00B67ED5" w:rsidRPr="0057641F" w:rsidRDefault="00B67ED5" w:rsidP="00B67ED5">
            <w:pPr>
              <w:spacing w:after="0"/>
              <w:contextualSpacing/>
              <w:jc w:val="both"/>
              <w:rPr>
                <w:rFonts w:cs="Arial"/>
                <w:lang w:val="en-US"/>
              </w:rPr>
            </w:pPr>
            <w:r w:rsidRPr="00C977D5">
              <w:t xml:space="preserve">Results of assessment of existing </w:t>
            </w:r>
            <w:r>
              <w:t>building</w:t>
            </w:r>
          </w:p>
        </w:tc>
        <w:tc>
          <w:tcPr>
            <w:tcW w:w="3828" w:type="dxa"/>
          </w:tcPr>
          <w:p w14:paraId="791C58C6" w14:textId="6080013D" w:rsidR="00B67ED5" w:rsidRPr="0057641F" w:rsidRDefault="00B67ED5" w:rsidP="00B67ED5">
            <w:pPr>
              <w:spacing w:after="0"/>
              <w:contextualSpacing/>
              <w:jc w:val="both"/>
              <w:rPr>
                <w:rFonts w:cs="Arial"/>
                <w:bCs/>
              </w:rPr>
            </w:pPr>
            <w:r w:rsidRPr="00C977D5">
              <w:rPr>
                <w:rFonts w:cs="Arial"/>
              </w:rPr>
              <w:t>Pdf file (UA/ENG), photo (jpeg)</w:t>
            </w:r>
          </w:p>
        </w:tc>
        <w:tc>
          <w:tcPr>
            <w:tcW w:w="1432" w:type="dxa"/>
          </w:tcPr>
          <w:p w14:paraId="4F868B55" w14:textId="6922FB5C" w:rsidR="00B67ED5" w:rsidRPr="0057641F" w:rsidRDefault="001A67AC" w:rsidP="00B67ED5">
            <w:pPr>
              <w:spacing w:after="0"/>
              <w:contextualSpacing/>
              <w:jc w:val="both"/>
              <w:rPr>
                <w:rFonts w:cs="Arial"/>
                <w:bCs/>
              </w:rPr>
            </w:pPr>
            <w:r>
              <w:rPr>
                <w:lang w:val="uk-UA"/>
              </w:rPr>
              <w:t>1</w:t>
            </w:r>
            <w:r w:rsidR="00B16DD7">
              <w:rPr>
                <w:lang w:val="de-DE"/>
              </w:rPr>
              <w:t>0</w:t>
            </w:r>
            <w:r w:rsidR="00B67ED5">
              <w:rPr>
                <w:lang w:val="de-DE"/>
              </w:rPr>
              <w:t>.0</w:t>
            </w:r>
            <w:r w:rsidR="006279AE">
              <w:rPr>
                <w:lang w:val="uk-UA"/>
              </w:rPr>
              <w:t>5</w:t>
            </w:r>
            <w:r w:rsidR="00B67ED5">
              <w:rPr>
                <w:lang w:val="de-DE"/>
              </w:rPr>
              <w:t>.2026</w:t>
            </w:r>
          </w:p>
        </w:tc>
      </w:tr>
      <w:tr w:rsidR="00B67ED5" w:rsidRPr="00877A22" w14:paraId="7837DED5" w14:textId="77777777" w:rsidTr="00493E70">
        <w:trPr>
          <w:trHeight w:val="315"/>
          <w:jc w:val="center"/>
        </w:trPr>
        <w:tc>
          <w:tcPr>
            <w:tcW w:w="3964" w:type="dxa"/>
          </w:tcPr>
          <w:p w14:paraId="6FA21B41" w14:textId="3A3B1DD4" w:rsidR="00B67ED5" w:rsidRPr="0057641F" w:rsidRDefault="00B67ED5" w:rsidP="00B67ED5">
            <w:pPr>
              <w:spacing w:after="0"/>
              <w:contextualSpacing/>
              <w:rPr>
                <w:rFonts w:cs="Arial"/>
              </w:rPr>
            </w:pPr>
            <w:r w:rsidRPr="00C977D5">
              <w:t>Design preparation</w:t>
            </w:r>
          </w:p>
        </w:tc>
        <w:tc>
          <w:tcPr>
            <w:tcW w:w="3828" w:type="dxa"/>
          </w:tcPr>
          <w:p w14:paraId="38FC7E6E" w14:textId="1781E710" w:rsidR="00B67ED5" w:rsidRPr="0057641F" w:rsidRDefault="00B67ED5" w:rsidP="00B67ED5">
            <w:pPr>
              <w:spacing w:after="0"/>
              <w:contextualSpacing/>
              <w:jc w:val="both"/>
              <w:rPr>
                <w:rFonts w:cs="Arial"/>
                <w:bCs/>
              </w:rPr>
            </w:pPr>
            <w:r w:rsidRPr="00C977D5">
              <w:rPr>
                <w:rFonts w:cs="Arial"/>
              </w:rPr>
              <w:t>Pdf file (UA), photo (jpeg)</w:t>
            </w:r>
          </w:p>
        </w:tc>
        <w:tc>
          <w:tcPr>
            <w:tcW w:w="1432" w:type="dxa"/>
          </w:tcPr>
          <w:p w14:paraId="498B1881" w14:textId="7E11F89F" w:rsidR="00B67ED5" w:rsidRPr="0057641F" w:rsidRDefault="007A0B2E" w:rsidP="00B67ED5">
            <w:pPr>
              <w:spacing w:after="0"/>
              <w:contextualSpacing/>
              <w:jc w:val="both"/>
              <w:rPr>
                <w:rFonts w:cs="Arial"/>
                <w:bCs/>
              </w:rPr>
            </w:pPr>
            <w:r>
              <w:t>30.</w:t>
            </w:r>
            <w:r w:rsidR="00B16DD7">
              <w:t>0</w:t>
            </w:r>
            <w:r w:rsidR="001A67AC">
              <w:rPr>
                <w:lang w:val="uk-UA"/>
              </w:rPr>
              <w:t>7</w:t>
            </w:r>
            <w:r>
              <w:t>.2026</w:t>
            </w:r>
          </w:p>
        </w:tc>
      </w:tr>
      <w:tr w:rsidR="007634A5" w:rsidRPr="00877A22" w14:paraId="23AFFC27" w14:textId="77777777" w:rsidTr="00493E70">
        <w:trPr>
          <w:trHeight w:val="225"/>
          <w:jc w:val="center"/>
        </w:trPr>
        <w:tc>
          <w:tcPr>
            <w:tcW w:w="3964" w:type="dxa"/>
          </w:tcPr>
          <w:p w14:paraId="0A9827CD" w14:textId="42A9D677" w:rsidR="007634A5" w:rsidRPr="0057641F" w:rsidRDefault="007634A5" w:rsidP="007634A5">
            <w:pPr>
              <w:spacing w:after="0"/>
              <w:contextualSpacing/>
              <w:rPr>
                <w:rFonts w:cs="Arial"/>
              </w:rPr>
            </w:pPr>
            <w:r w:rsidRPr="00C977D5">
              <w:t>Taking/handing over processes</w:t>
            </w:r>
          </w:p>
        </w:tc>
        <w:tc>
          <w:tcPr>
            <w:tcW w:w="3828" w:type="dxa"/>
          </w:tcPr>
          <w:p w14:paraId="0A3B98AD" w14:textId="59D180B6" w:rsidR="007634A5" w:rsidRPr="0057641F" w:rsidRDefault="007634A5" w:rsidP="007634A5">
            <w:pPr>
              <w:spacing w:after="0"/>
              <w:contextualSpacing/>
              <w:jc w:val="both"/>
              <w:rPr>
                <w:rFonts w:cs="Arial"/>
                <w:bCs/>
              </w:rPr>
            </w:pPr>
            <w:r w:rsidRPr="00C977D5">
              <w:rPr>
                <w:rFonts w:cs="Arial"/>
              </w:rPr>
              <w:t>A9 (taking-over), A22 (handing-over) documents preparation, pdf</w:t>
            </w:r>
          </w:p>
        </w:tc>
        <w:tc>
          <w:tcPr>
            <w:tcW w:w="1432" w:type="dxa"/>
          </w:tcPr>
          <w:p w14:paraId="2B5CD6FA" w14:textId="2D7D2BA0" w:rsidR="007634A5" w:rsidRPr="0057641F" w:rsidRDefault="00A23049" w:rsidP="007634A5">
            <w:pPr>
              <w:spacing w:after="0"/>
              <w:contextualSpacing/>
              <w:jc w:val="both"/>
              <w:rPr>
                <w:rFonts w:cs="Arial"/>
                <w:bCs/>
              </w:rPr>
            </w:pPr>
            <w:r w:rsidRPr="00B92EB6">
              <w:t>30.</w:t>
            </w:r>
            <w:r>
              <w:t>08</w:t>
            </w:r>
            <w:r w:rsidRPr="00B92EB6">
              <w:t>.202</w:t>
            </w:r>
            <w:r>
              <w:t>7</w:t>
            </w:r>
          </w:p>
        </w:tc>
      </w:tr>
      <w:tr w:rsidR="007634A5" w:rsidRPr="00877A22" w14:paraId="1547B044" w14:textId="77777777" w:rsidTr="00493E70">
        <w:trPr>
          <w:trHeight w:val="264"/>
          <w:jc w:val="center"/>
        </w:trPr>
        <w:tc>
          <w:tcPr>
            <w:tcW w:w="3964" w:type="dxa"/>
          </w:tcPr>
          <w:p w14:paraId="35667988" w14:textId="23025623" w:rsidR="007634A5" w:rsidRPr="0057641F" w:rsidRDefault="007634A5" w:rsidP="007634A5">
            <w:pPr>
              <w:spacing w:after="0"/>
              <w:contextualSpacing/>
              <w:jc w:val="both"/>
              <w:rPr>
                <w:rFonts w:cs="Arial"/>
              </w:rPr>
            </w:pPr>
            <w:r w:rsidRPr="00C977D5">
              <w:rPr>
                <w:rFonts w:cs="Arial"/>
              </w:rPr>
              <w:t>Final photo documents</w:t>
            </w:r>
          </w:p>
        </w:tc>
        <w:tc>
          <w:tcPr>
            <w:tcW w:w="3828" w:type="dxa"/>
          </w:tcPr>
          <w:p w14:paraId="37511592" w14:textId="7DCF7754" w:rsidR="007634A5" w:rsidRPr="0057641F" w:rsidRDefault="007634A5" w:rsidP="007634A5">
            <w:pPr>
              <w:spacing w:after="0"/>
              <w:contextualSpacing/>
              <w:jc w:val="both"/>
              <w:rPr>
                <w:rFonts w:cs="Arial"/>
                <w:bCs/>
              </w:rPr>
            </w:pPr>
            <w:r w:rsidRPr="00C977D5">
              <w:rPr>
                <w:rFonts w:cs="Arial"/>
              </w:rPr>
              <w:t>jpeg</w:t>
            </w:r>
          </w:p>
        </w:tc>
        <w:tc>
          <w:tcPr>
            <w:tcW w:w="1432" w:type="dxa"/>
          </w:tcPr>
          <w:p w14:paraId="3CB56099" w14:textId="20A0054C" w:rsidR="007634A5" w:rsidRPr="0057641F" w:rsidRDefault="00A23049" w:rsidP="007634A5">
            <w:pPr>
              <w:spacing w:after="0"/>
              <w:contextualSpacing/>
              <w:jc w:val="both"/>
              <w:rPr>
                <w:rFonts w:cs="Arial"/>
                <w:bCs/>
              </w:rPr>
            </w:pPr>
            <w:r w:rsidRPr="00B92EB6">
              <w:t>30.</w:t>
            </w:r>
            <w:r>
              <w:t>08</w:t>
            </w:r>
            <w:r w:rsidRPr="00B92EB6">
              <w:t>.202</w:t>
            </w:r>
            <w:r>
              <w:t>7</w:t>
            </w:r>
          </w:p>
        </w:tc>
      </w:tr>
    </w:tbl>
    <w:p w14:paraId="5CB8844A" w14:textId="77777777" w:rsidR="00A460FE" w:rsidRPr="00A460FE" w:rsidRDefault="00A460FE" w:rsidP="00127D3B">
      <w:pPr>
        <w:pStyle w:val="ListParagraph"/>
        <w:ind w:left="0"/>
        <w:jc w:val="both"/>
        <w:rPr>
          <w:rStyle w:val="Heading1Char"/>
          <w:b w:val="0"/>
          <w:i/>
        </w:rPr>
      </w:pPr>
    </w:p>
    <w:p w14:paraId="63FD79C8" w14:textId="1C7EE07C" w:rsidR="00ED7487" w:rsidRPr="009D4E76" w:rsidRDefault="00A37364" w:rsidP="00696913">
      <w:pPr>
        <w:pStyle w:val="ListParagraph"/>
        <w:numPr>
          <w:ilvl w:val="0"/>
          <w:numId w:val="5"/>
        </w:numPr>
        <w:tabs>
          <w:tab w:val="left" w:pos="284"/>
        </w:tabs>
        <w:ind w:left="0" w:firstLine="0"/>
        <w:jc w:val="both"/>
        <w:rPr>
          <w:rStyle w:val="Heading1Char"/>
          <w:b w:val="0"/>
          <w:i/>
        </w:rPr>
      </w:pPr>
      <w:r>
        <w:rPr>
          <w:rStyle w:val="Heading1Char"/>
        </w:rPr>
        <w:t>Concept</w:t>
      </w:r>
      <w:bookmarkEnd w:id="22"/>
      <w:bookmarkEnd w:id="23"/>
      <w:bookmarkEnd w:id="24"/>
      <w:bookmarkEnd w:id="25"/>
      <w:bookmarkEnd w:id="26"/>
      <w:bookmarkEnd w:id="27"/>
      <w:bookmarkEnd w:id="28"/>
      <w:bookmarkEnd w:id="29"/>
      <w:r w:rsidR="00E80A31">
        <w:rPr>
          <w:rStyle w:val="Heading1Char"/>
        </w:rPr>
        <w:t xml:space="preserve"> (technical-methodological </w:t>
      </w:r>
      <w:r w:rsidR="00E80A31" w:rsidRPr="009D4E76">
        <w:rPr>
          <w:rStyle w:val="Heading1Char"/>
        </w:rPr>
        <w:t>design)</w:t>
      </w:r>
      <w:r w:rsidR="00106D65" w:rsidRPr="009D4E76">
        <w:rPr>
          <w:rStyle w:val="Heading1Char"/>
          <w:lang w:val="uk-UA"/>
        </w:rPr>
        <w:t xml:space="preserve"> </w:t>
      </w:r>
      <w:r w:rsidR="00106D65" w:rsidRPr="009D4E76">
        <w:rPr>
          <w:rStyle w:val="Heading1Char"/>
        </w:rPr>
        <w:t xml:space="preserve">- </w:t>
      </w:r>
      <w:r w:rsidR="00106D65" w:rsidRPr="009D4E76">
        <w:rPr>
          <w:rStyle w:val="Heading1Char"/>
          <w:lang w:val="en-US"/>
        </w:rPr>
        <w:t>not relevant</w:t>
      </w:r>
    </w:p>
    <w:p w14:paraId="09CE9F44" w14:textId="52933099" w:rsidR="00312415" w:rsidRPr="009D4E76" w:rsidRDefault="00325404" w:rsidP="00696913">
      <w:pPr>
        <w:pStyle w:val="ListParagraph"/>
        <w:numPr>
          <w:ilvl w:val="0"/>
          <w:numId w:val="5"/>
        </w:numPr>
        <w:tabs>
          <w:tab w:val="left" w:pos="284"/>
        </w:tabs>
        <w:ind w:left="0" w:firstLine="0"/>
        <w:jc w:val="both"/>
        <w:rPr>
          <w:b/>
        </w:rPr>
      </w:pPr>
      <w:bookmarkStart w:id="30" w:name="_Toc119492755"/>
      <w:bookmarkStart w:id="31" w:name="_Toc119492800"/>
      <w:bookmarkStart w:id="32" w:name="_Toc119492849"/>
      <w:bookmarkStart w:id="33" w:name="_Toc119492965"/>
      <w:bookmarkStart w:id="34" w:name="_Toc119493053"/>
      <w:bookmarkStart w:id="35" w:name="_Toc119493203"/>
      <w:bookmarkStart w:id="36" w:name="_Toc119493827"/>
      <w:bookmarkStart w:id="37" w:name="_Ref508122918"/>
      <w:bookmarkStart w:id="38" w:name="_Ref508122930"/>
      <w:bookmarkStart w:id="39" w:name="_Toc508620005"/>
      <w:bookmarkStart w:id="40" w:name="_Toc119493828"/>
      <w:bookmarkStart w:id="41" w:name="_Toc127948115"/>
      <w:bookmarkEnd w:id="30"/>
      <w:bookmarkEnd w:id="31"/>
      <w:bookmarkEnd w:id="32"/>
      <w:bookmarkEnd w:id="33"/>
      <w:bookmarkEnd w:id="34"/>
      <w:bookmarkEnd w:id="35"/>
      <w:bookmarkEnd w:id="36"/>
      <w:r w:rsidRPr="009D4E76">
        <w:rPr>
          <w:rStyle w:val="Heading1Char"/>
        </w:rPr>
        <w:t>Personnel concept</w:t>
      </w:r>
      <w:bookmarkEnd w:id="37"/>
      <w:bookmarkEnd w:id="38"/>
      <w:bookmarkEnd w:id="39"/>
      <w:bookmarkEnd w:id="40"/>
      <w:bookmarkEnd w:id="41"/>
      <w:r w:rsidR="00E80A31" w:rsidRPr="009D4E76">
        <w:rPr>
          <w:rStyle w:val="Heading1Char"/>
        </w:rPr>
        <w:t xml:space="preserve"> (proposed staff) </w:t>
      </w:r>
    </w:p>
    <w:p w14:paraId="385F6C78" w14:textId="552BE9AF" w:rsidR="00155D73" w:rsidRDefault="00155D73" w:rsidP="00127D3B">
      <w:pPr>
        <w:jc w:val="both"/>
      </w:pPr>
      <w:r w:rsidRPr="009D4E76">
        <w:t xml:space="preserve">The </w:t>
      </w:r>
      <w:r w:rsidR="002A048B" w:rsidRPr="009D4E76">
        <w:t>Contractor</w:t>
      </w:r>
      <w:r w:rsidRPr="009D4E76">
        <w:t xml:space="preserve"> is required to provide personnel who are suited to filling the positions described, </w:t>
      </w:r>
      <w:proofErr w:type="gramStart"/>
      <w:r w:rsidRPr="009D4E76">
        <w:t>on the basis of</w:t>
      </w:r>
      <w:proofErr w:type="gramEnd"/>
      <w:r w:rsidRPr="009D4E76">
        <w:t xml:space="preserve"> their CVs (see Chapter </w:t>
      </w:r>
      <w:r w:rsidR="00F40FC7" w:rsidRPr="009D4E76">
        <w:t>1</w:t>
      </w:r>
      <w:r w:rsidR="00A74C40" w:rsidRPr="009D4E76">
        <w:rPr>
          <w:lang w:val="uk-UA"/>
        </w:rPr>
        <w:t>0</w:t>
      </w:r>
      <w:r w:rsidRPr="009D4E76">
        <w:t>), the</w:t>
      </w:r>
      <w:r>
        <w:t xml:space="preserve"> range of tasks involved and the required qualifications.</w:t>
      </w:r>
    </w:p>
    <w:p w14:paraId="46073926" w14:textId="7B60A879" w:rsidR="00BE10DA" w:rsidRPr="00BE10DA" w:rsidRDefault="00BE10DA" w:rsidP="00BE10DA">
      <w:pPr>
        <w:jc w:val="both"/>
        <w:rPr>
          <w:rFonts w:cs="Arial"/>
          <w:iCs/>
          <w:lang w:val="uk-UA"/>
        </w:rPr>
      </w:pPr>
      <w:r w:rsidRPr="00BE10DA">
        <w:rPr>
          <w:rFonts w:cs="Arial"/>
          <w:iCs/>
          <w:lang w:val="uk-UA"/>
        </w:rPr>
        <w:t xml:space="preserve">The Contractor </w:t>
      </w:r>
      <w:r w:rsidR="00D664FD">
        <w:rPr>
          <w:rFonts w:cs="Arial"/>
          <w:iCs/>
          <w:lang w:val="en-US"/>
        </w:rPr>
        <w:t xml:space="preserve">for each LOT </w:t>
      </w:r>
      <w:r w:rsidRPr="00BE10DA">
        <w:rPr>
          <w:rFonts w:cs="Arial"/>
          <w:iCs/>
          <w:lang w:val="uk-UA"/>
        </w:rPr>
        <w:t xml:space="preserve">shall assign a team consisting of </w:t>
      </w:r>
      <w:r w:rsidR="00D53F35">
        <w:rPr>
          <w:rFonts w:cs="Arial"/>
          <w:iCs/>
          <w:lang w:val="en-US"/>
        </w:rPr>
        <w:t>2</w:t>
      </w:r>
      <w:r w:rsidRPr="00BE10DA">
        <w:rPr>
          <w:rFonts w:cs="Arial"/>
          <w:iCs/>
          <w:lang w:val="uk-UA"/>
        </w:rPr>
        <w:t xml:space="preserve"> experts (</w:t>
      </w:r>
      <w:r w:rsidR="002C263B">
        <w:rPr>
          <w:rFonts w:cs="Arial"/>
          <w:iCs/>
          <w:lang w:val="en-US"/>
        </w:rPr>
        <w:t>Expert 1 and Expert 2)</w:t>
      </w:r>
      <w:r w:rsidRPr="00BE10DA">
        <w:rPr>
          <w:rFonts w:cs="Arial"/>
          <w:iCs/>
          <w:lang w:val="uk-UA"/>
        </w:rPr>
        <w:t xml:space="preserve">. </w:t>
      </w:r>
    </w:p>
    <w:p w14:paraId="09110DF2" w14:textId="77777777" w:rsidR="00BE10DA" w:rsidRPr="00BE10DA" w:rsidRDefault="00BE10DA" w:rsidP="00BE10DA">
      <w:pPr>
        <w:jc w:val="both"/>
        <w:rPr>
          <w:rFonts w:cs="Arial"/>
          <w:iCs/>
          <w:lang w:val="uk-UA"/>
        </w:rPr>
      </w:pPr>
      <w:r w:rsidRPr="00BE10DA">
        <w:rPr>
          <w:rFonts w:cs="Arial"/>
          <w:iCs/>
          <w:lang w:val="uk-UA"/>
        </w:rPr>
        <w:t xml:space="preserve">The below specified qualifications represent the requirements to reach the maximum number of points in the technical assessment. </w:t>
      </w:r>
    </w:p>
    <w:p w14:paraId="3698714E" w14:textId="77777777" w:rsidR="009B3A07" w:rsidRPr="00E4198A" w:rsidRDefault="009B3A07" w:rsidP="009B3A07">
      <w:pPr>
        <w:jc w:val="both"/>
        <w:rPr>
          <w:rFonts w:cs="Arial"/>
          <w:lang w:val="en-US"/>
        </w:rPr>
      </w:pPr>
      <w:r w:rsidRPr="00E4198A">
        <w:rPr>
          <w:rFonts w:cs="Arial"/>
          <w:lang w:val="en-US"/>
        </w:rPr>
        <w:t>The personnel must be provided for all positions, otherwise, the bid will be disqualified. Each expert can hold only one position; multiple position holding is not permitted. </w:t>
      </w:r>
    </w:p>
    <w:p w14:paraId="113F827F" w14:textId="77777777" w:rsidR="009B3A07" w:rsidRPr="001261F8" w:rsidRDefault="009B3A07" w:rsidP="009B3A07">
      <w:pPr>
        <w:jc w:val="both"/>
      </w:pPr>
      <w:r>
        <w:t>The below specified qualifications represent the requirements to reach the maximum number of points in the technical assessment.</w:t>
      </w:r>
    </w:p>
    <w:p w14:paraId="6E50AD64" w14:textId="24F60F32" w:rsidR="00BE10DA" w:rsidRPr="00834933" w:rsidRDefault="00834933" w:rsidP="00BE10DA">
      <w:pPr>
        <w:jc w:val="both"/>
        <w:rPr>
          <w:rFonts w:cs="Arial"/>
          <w:iCs/>
          <w:lang w:val="en-US"/>
        </w:rPr>
      </w:pPr>
      <w:r>
        <w:rPr>
          <w:rFonts w:cs="Arial"/>
          <w:b/>
          <w:bCs/>
          <w:iCs/>
          <w:lang w:val="en-US"/>
        </w:rPr>
        <w:t>E</w:t>
      </w:r>
      <w:r w:rsidR="009D4E76">
        <w:rPr>
          <w:rFonts w:cs="Arial"/>
          <w:b/>
          <w:bCs/>
          <w:iCs/>
          <w:lang w:val="en-US"/>
        </w:rPr>
        <w:t>xpert 1</w:t>
      </w:r>
      <w:r>
        <w:rPr>
          <w:rFonts w:cs="Arial"/>
          <w:b/>
          <w:bCs/>
          <w:iCs/>
          <w:lang w:val="en-US"/>
        </w:rPr>
        <w:t xml:space="preserve"> </w:t>
      </w:r>
      <w:r>
        <w:rPr>
          <w:rFonts w:cs="Arial"/>
          <w:iCs/>
          <w:lang w:val="en-US"/>
        </w:rPr>
        <w:t>(key expert)</w:t>
      </w:r>
    </w:p>
    <w:p w14:paraId="2818C32D" w14:textId="0A9C41E1" w:rsidR="00BE10DA" w:rsidRPr="000B5463" w:rsidRDefault="00BE10DA" w:rsidP="00BE10DA">
      <w:pPr>
        <w:jc w:val="both"/>
        <w:rPr>
          <w:rFonts w:cs="Arial"/>
          <w:iCs/>
          <w:u w:val="single"/>
          <w:lang w:val="en-US"/>
        </w:rPr>
      </w:pPr>
      <w:r w:rsidRPr="00D664FD">
        <w:rPr>
          <w:rFonts w:cs="Arial"/>
          <w:iCs/>
          <w:u w:val="single"/>
          <w:lang w:val="uk-UA"/>
        </w:rPr>
        <w:t>Tasks of the Expert 1</w:t>
      </w:r>
      <w:r w:rsidR="000B5463">
        <w:rPr>
          <w:rFonts w:cs="Arial"/>
          <w:iCs/>
          <w:u w:val="single"/>
          <w:lang w:val="en-US"/>
        </w:rPr>
        <w:t>:</w:t>
      </w:r>
    </w:p>
    <w:p w14:paraId="16140530" w14:textId="243B7237" w:rsidR="00BE10DA" w:rsidRPr="00BE10DA" w:rsidRDefault="0045698D" w:rsidP="00BE10DA">
      <w:pPr>
        <w:jc w:val="both"/>
        <w:rPr>
          <w:rFonts w:cs="Arial"/>
          <w:iCs/>
          <w:lang w:val="uk-UA"/>
        </w:rPr>
      </w:pPr>
      <w:r w:rsidRPr="0045698D">
        <w:rPr>
          <w:rFonts w:cs="Arial"/>
          <w:iCs/>
          <w:lang w:val="uk-UA"/>
        </w:rPr>
        <w:t xml:space="preserve">Expert 1 </w:t>
      </w:r>
      <w:r w:rsidR="00BE10DA" w:rsidRPr="00BE10DA">
        <w:rPr>
          <w:rFonts w:cs="Arial"/>
          <w:iCs/>
          <w:lang w:val="uk-UA"/>
        </w:rPr>
        <w:t xml:space="preserve">should be employed by the company for all work to be carried out. </w:t>
      </w:r>
    </w:p>
    <w:p w14:paraId="3E2EDDBB" w14:textId="317834E7" w:rsidR="00BE10DA" w:rsidRPr="00BE10DA" w:rsidRDefault="0045698D" w:rsidP="00BE10DA">
      <w:pPr>
        <w:jc w:val="both"/>
        <w:rPr>
          <w:rFonts w:cs="Arial"/>
          <w:iCs/>
          <w:lang w:val="uk-UA"/>
        </w:rPr>
      </w:pPr>
      <w:r>
        <w:rPr>
          <w:rFonts w:cs="Arial"/>
          <w:iCs/>
          <w:lang w:val="en-US"/>
        </w:rPr>
        <w:t xml:space="preserve">Expert 1 </w:t>
      </w:r>
      <w:r w:rsidR="00BE10DA" w:rsidRPr="00BE10DA">
        <w:rPr>
          <w:rFonts w:cs="Arial"/>
          <w:iCs/>
          <w:lang w:val="uk-UA"/>
        </w:rPr>
        <w:t xml:space="preserve">should take on the role of the lead expert for tasks described in Chapter 2; this would require a clear statement of availability of the expert according to the resources needed to perform all activities. </w:t>
      </w:r>
      <w:r w:rsidR="00EE5255">
        <w:rPr>
          <w:rFonts w:cs="Arial"/>
          <w:iCs/>
          <w:lang w:val="en-US"/>
        </w:rPr>
        <w:t xml:space="preserve">Expert 1 </w:t>
      </w:r>
      <w:r w:rsidR="00BE10DA" w:rsidRPr="00BE10DA">
        <w:rPr>
          <w:rFonts w:cs="Arial"/>
          <w:iCs/>
          <w:lang w:val="uk-UA"/>
        </w:rPr>
        <w:t>is responsible as well for general coordination and communication, also is backstopper for all activities by supplier.</w:t>
      </w:r>
      <w:r w:rsidR="00496948" w:rsidRPr="00496948">
        <w:t xml:space="preserve"> </w:t>
      </w:r>
      <w:r w:rsidR="00496948" w:rsidRPr="00496948">
        <w:rPr>
          <w:rFonts w:cs="Arial"/>
          <w:iCs/>
          <w:lang w:val="uk-UA"/>
        </w:rPr>
        <w:t>The time required for this must be included in the man-days calculation.</w:t>
      </w:r>
    </w:p>
    <w:p w14:paraId="26FD2A93" w14:textId="77777777"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Overall responsibility for the tasks assigned (quality and deadlines);</w:t>
      </w:r>
    </w:p>
    <w:p w14:paraId="5957027F" w14:textId="77777777"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Coordinating and ensuring communication with GIZ, partners and others involved in the Project, as well as the expert organization;</w:t>
      </w:r>
    </w:p>
    <w:p w14:paraId="7A07ABB5" w14:textId="77777777"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Identifying the need for planning and steering assignments;</w:t>
      </w:r>
    </w:p>
    <w:p w14:paraId="13533C56" w14:textId="77777777"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Regular reporting in accordance with deadlines.</w:t>
      </w:r>
    </w:p>
    <w:p w14:paraId="7B3E7333" w14:textId="7DD4380C" w:rsidR="00BE10DA" w:rsidRPr="00BE10DA" w:rsidRDefault="00BE10DA" w:rsidP="00BE10DA">
      <w:pPr>
        <w:jc w:val="both"/>
        <w:rPr>
          <w:rFonts w:cs="Arial"/>
          <w:iCs/>
          <w:lang w:val="uk-UA"/>
        </w:rPr>
      </w:pPr>
      <w:r w:rsidRPr="00BE10DA">
        <w:rPr>
          <w:rFonts w:cs="Arial"/>
          <w:iCs/>
          <w:lang w:val="uk-UA"/>
        </w:rPr>
        <w:t xml:space="preserve">Qualifications of the </w:t>
      </w:r>
      <w:r w:rsidR="00F72387">
        <w:rPr>
          <w:rFonts w:cs="Arial"/>
          <w:iCs/>
          <w:lang w:val="en-US"/>
        </w:rPr>
        <w:t>Expert 1</w:t>
      </w:r>
    </w:p>
    <w:p w14:paraId="0FE83C37" w14:textId="4DF7FE9C" w:rsidR="003A3E11" w:rsidRPr="00012B63" w:rsidRDefault="00151300" w:rsidP="00012B63">
      <w:pPr>
        <w:pStyle w:val="ListParagraph"/>
        <w:numPr>
          <w:ilvl w:val="0"/>
          <w:numId w:val="12"/>
        </w:numPr>
        <w:jc w:val="both"/>
        <w:rPr>
          <w:rFonts w:cs="Arial"/>
          <w:iCs/>
          <w:lang w:val="uk-UA"/>
        </w:rPr>
      </w:pPr>
      <w:bookmarkStart w:id="42" w:name="_Hlk217900989"/>
      <w:r w:rsidRPr="00012B63">
        <w:rPr>
          <w:rFonts w:cs="Arial"/>
          <w:iCs/>
          <w:lang w:val="uk-UA"/>
        </w:rPr>
        <w:t>Education (2.1.1): university degree (Bachelor</w:t>
      </w:r>
      <w:r w:rsidR="008607C7">
        <w:rPr>
          <w:rFonts w:cs="Arial"/>
          <w:iCs/>
          <w:lang w:val="en-US"/>
        </w:rPr>
        <w:t xml:space="preserve"> </w:t>
      </w:r>
      <w:r w:rsidRPr="00012B63">
        <w:rPr>
          <w:rFonts w:cs="Arial"/>
          <w:iCs/>
          <w:lang w:val="uk-UA"/>
        </w:rPr>
        <w:t xml:space="preserve"> in </w:t>
      </w:r>
      <w:r w:rsidR="00042C37">
        <w:rPr>
          <w:rFonts w:cs="Arial"/>
          <w:iCs/>
          <w:lang w:val="en-US"/>
        </w:rPr>
        <w:t>Engineer</w:t>
      </w:r>
      <w:r w:rsidR="00286F2E">
        <w:rPr>
          <w:rFonts w:cs="Arial"/>
          <w:iCs/>
          <w:lang w:val="en-US"/>
        </w:rPr>
        <w:t xml:space="preserve"> </w:t>
      </w:r>
      <w:r w:rsidR="005E7DEE">
        <w:rPr>
          <w:rFonts w:cs="Arial"/>
          <w:iCs/>
          <w:lang w:val="en-US"/>
        </w:rPr>
        <w:t>and/</w:t>
      </w:r>
      <w:r w:rsidR="00286F2E">
        <w:rPr>
          <w:rFonts w:cs="Arial"/>
          <w:iCs/>
          <w:lang w:val="en-US"/>
        </w:rPr>
        <w:t>o</w:t>
      </w:r>
      <w:r w:rsidR="00042C37">
        <w:rPr>
          <w:rFonts w:cs="Arial"/>
          <w:iCs/>
          <w:lang w:val="en-US"/>
        </w:rPr>
        <w:t xml:space="preserve">r Architect </w:t>
      </w:r>
      <w:r w:rsidR="005E7DEE">
        <w:rPr>
          <w:rFonts w:cs="Arial"/>
          <w:iCs/>
          <w:lang w:val="en-US"/>
        </w:rPr>
        <w:t>sphere</w:t>
      </w:r>
      <w:r w:rsidR="003A3E11" w:rsidRPr="00012B63">
        <w:rPr>
          <w:rFonts w:cs="Arial"/>
          <w:iCs/>
          <w:lang w:val="uk-UA"/>
        </w:rPr>
        <w:t xml:space="preserve"> (based on provided certificates) </w:t>
      </w:r>
      <w:bookmarkEnd w:id="42"/>
    </w:p>
    <w:p w14:paraId="508FFA68" w14:textId="79F339BF" w:rsidR="003A3E11" w:rsidRPr="00012B63" w:rsidRDefault="003A3E11" w:rsidP="00012B63">
      <w:pPr>
        <w:pStyle w:val="ListParagraph"/>
        <w:numPr>
          <w:ilvl w:val="0"/>
          <w:numId w:val="12"/>
        </w:numPr>
        <w:jc w:val="both"/>
        <w:rPr>
          <w:rFonts w:cs="Arial"/>
          <w:iCs/>
          <w:lang w:val="uk-UA"/>
        </w:rPr>
      </w:pPr>
      <w:r w:rsidRPr="00012B63">
        <w:rPr>
          <w:rFonts w:cs="Arial"/>
          <w:iCs/>
          <w:lang w:val="uk-UA"/>
        </w:rPr>
        <w:t>Language (2.1.</w:t>
      </w:r>
      <w:r w:rsidRPr="00012B63">
        <w:rPr>
          <w:rFonts w:cs="Arial"/>
          <w:iCs/>
          <w:lang w:val="en-US"/>
        </w:rPr>
        <w:t>2</w:t>
      </w:r>
      <w:r w:rsidRPr="00012B63">
        <w:rPr>
          <w:rFonts w:cs="Arial"/>
          <w:iCs/>
          <w:lang w:val="uk-UA"/>
        </w:rPr>
        <w:t>): B2-level language proficiency in English Language, C2-level (native) language proficiency in Ukrainian Language</w:t>
      </w:r>
      <w:r w:rsidR="001D1009" w:rsidRPr="00012B63">
        <w:rPr>
          <w:rFonts w:cs="Arial"/>
          <w:iCs/>
          <w:lang w:val="uk-UA"/>
        </w:rPr>
        <w:t xml:space="preserve"> </w:t>
      </w:r>
      <w:r w:rsidR="001D1009" w:rsidRPr="00012B63">
        <w:rPr>
          <w:rFonts w:cs="Arial"/>
          <w:i/>
          <w:lang w:val="uk-UA"/>
        </w:rPr>
        <w:t>(</w:t>
      </w:r>
      <w:r w:rsidR="009910C9" w:rsidRPr="00012B63">
        <w:rPr>
          <w:rFonts w:cs="Arial"/>
          <w:i/>
        </w:rPr>
        <w:t>5 points per each language</w:t>
      </w:r>
      <w:r w:rsidR="001D1009" w:rsidRPr="00012B63">
        <w:rPr>
          <w:rFonts w:cs="Arial"/>
          <w:i/>
          <w:lang w:val="uk-UA"/>
        </w:rPr>
        <w:t>)</w:t>
      </w:r>
    </w:p>
    <w:p w14:paraId="25D66211" w14:textId="4EABCEC8" w:rsidR="00BE10DA" w:rsidRPr="00A721FD" w:rsidRDefault="00BE10DA" w:rsidP="00012B63">
      <w:pPr>
        <w:pStyle w:val="ListParagraph"/>
        <w:numPr>
          <w:ilvl w:val="0"/>
          <w:numId w:val="12"/>
        </w:numPr>
        <w:jc w:val="both"/>
        <w:rPr>
          <w:rFonts w:cs="Arial"/>
          <w:iCs/>
          <w:lang w:val="uk-UA"/>
        </w:rPr>
      </w:pPr>
      <w:r w:rsidRPr="003A3E11">
        <w:rPr>
          <w:rFonts w:cs="Arial"/>
          <w:iCs/>
          <w:lang w:val="uk-UA"/>
        </w:rPr>
        <w:t>General professional experience (2.1.</w:t>
      </w:r>
      <w:r w:rsidR="003A3E11">
        <w:rPr>
          <w:rFonts w:cs="Arial"/>
          <w:iCs/>
          <w:lang w:val="en-US"/>
        </w:rPr>
        <w:t>3</w:t>
      </w:r>
      <w:r w:rsidRPr="003A3E11">
        <w:rPr>
          <w:rFonts w:cs="Arial"/>
          <w:iCs/>
          <w:lang w:val="uk-UA"/>
        </w:rPr>
        <w:t xml:space="preserve">): 10 years of professional experience in the design works and supervision </w:t>
      </w:r>
      <w:r w:rsidR="00A76470" w:rsidRPr="00A76470">
        <w:rPr>
          <w:rFonts w:cs="Arial"/>
          <w:iCs/>
          <w:lang w:val="uk-UA"/>
        </w:rPr>
        <w:t>of construction works CC3</w:t>
      </w:r>
    </w:p>
    <w:p w14:paraId="279AB72A" w14:textId="32EB47A2" w:rsidR="00012B63" w:rsidRPr="00012B63" w:rsidRDefault="003A3E11" w:rsidP="00012B63">
      <w:pPr>
        <w:pStyle w:val="ListParagraph"/>
        <w:numPr>
          <w:ilvl w:val="0"/>
          <w:numId w:val="12"/>
        </w:numPr>
        <w:jc w:val="both"/>
        <w:rPr>
          <w:rFonts w:cs="Arial"/>
          <w:iCs/>
          <w:lang w:val="uk-UA"/>
        </w:rPr>
      </w:pPr>
      <w:r w:rsidRPr="00012B63">
        <w:rPr>
          <w:rFonts w:cs="Arial"/>
          <w:iCs/>
          <w:lang w:val="uk-UA"/>
        </w:rPr>
        <w:t xml:space="preserve">Qualified expert </w:t>
      </w:r>
      <w:r w:rsidR="00B65DBE" w:rsidRPr="00B65DBE">
        <w:rPr>
          <w:rFonts w:cs="Arial"/>
          <w:iCs/>
          <w:lang w:val="uk-UA"/>
        </w:rPr>
        <w:t xml:space="preserve">for designing and supervision of construction works CC3 </w:t>
      </w:r>
      <w:r w:rsidRPr="00012B63">
        <w:rPr>
          <w:rFonts w:cs="Arial"/>
          <w:iCs/>
          <w:lang w:val="uk-UA"/>
        </w:rPr>
        <w:t xml:space="preserve">based on </w:t>
      </w:r>
      <w:r w:rsidR="00B4668A">
        <w:rPr>
          <w:rFonts w:cs="Arial"/>
          <w:iCs/>
          <w:lang w:val="en-US"/>
        </w:rPr>
        <w:t>valid</w:t>
      </w:r>
      <w:r w:rsidRPr="00012B63">
        <w:rPr>
          <w:rFonts w:cs="Arial"/>
          <w:iCs/>
          <w:lang w:val="uk-UA"/>
        </w:rPr>
        <w:t xml:space="preserve"> certificates (2.1.4): </w:t>
      </w:r>
    </w:p>
    <w:p w14:paraId="2C7CE771" w14:textId="2880D2FB" w:rsidR="00BE10DA" w:rsidRPr="00012B63" w:rsidRDefault="00BE10DA" w:rsidP="00012B63">
      <w:pPr>
        <w:pStyle w:val="ListParagraph"/>
        <w:numPr>
          <w:ilvl w:val="0"/>
          <w:numId w:val="12"/>
        </w:numPr>
        <w:jc w:val="both"/>
        <w:rPr>
          <w:rFonts w:cs="Arial"/>
          <w:iCs/>
          <w:lang w:val="uk-UA"/>
        </w:rPr>
      </w:pPr>
      <w:r w:rsidRPr="00012B63">
        <w:rPr>
          <w:rFonts w:cs="Arial"/>
          <w:iCs/>
          <w:lang w:val="uk-UA"/>
        </w:rPr>
        <w:t>Leadership/management experience (2.1.</w:t>
      </w:r>
      <w:r w:rsidR="003A3E11" w:rsidRPr="00012B63">
        <w:rPr>
          <w:rFonts w:cs="Arial"/>
          <w:iCs/>
          <w:lang w:val="uk-UA"/>
        </w:rPr>
        <w:t>5</w:t>
      </w:r>
      <w:r w:rsidRPr="00012B63">
        <w:rPr>
          <w:rFonts w:cs="Arial"/>
          <w:iCs/>
          <w:lang w:val="uk-UA"/>
        </w:rPr>
        <w:t>): 5 years of management/leadership experience as project team leader or manager in a company</w:t>
      </w:r>
    </w:p>
    <w:p w14:paraId="21CEFCEF" w14:textId="6AB27AE2" w:rsidR="00BE10DA" w:rsidRPr="00450AAF" w:rsidRDefault="00BE10DA" w:rsidP="00BE10DA">
      <w:pPr>
        <w:jc w:val="both"/>
        <w:rPr>
          <w:rFonts w:cs="Arial"/>
          <w:iCs/>
          <w:lang w:val="en-US"/>
        </w:rPr>
      </w:pPr>
      <w:r w:rsidRPr="00834933">
        <w:rPr>
          <w:rFonts w:cs="Arial"/>
          <w:b/>
          <w:bCs/>
          <w:iCs/>
          <w:lang w:val="uk-UA"/>
        </w:rPr>
        <w:t xml:space="preserve">Expert 2 </w:t>
      </w:r>
      <w:r w:rsidR="000B5463">
        <w:rPr>
          <w:rFonts w:cs="Arial"/>
          <w:iCs/>
          <w:lang w:val="en-US"/>
        </w:rPr>
        <w:t>(key expert)</w:t>
      </w:r>
    </w:p>
    <w:p w14:paraId="1CCA2F66" w14:textId="7C45E316" w:rsidR="00BE10DA" w:rsidRPr="000B5463" w:rsidRDefault="00BE10DA" w:rsidP="00BE10DA">
      <w:pPr>
        <w:jc w:val="both"/>
        <w:rPr>
          <w:rFonts w:cs="Arial"/>
          <w:iCs/>
          <w:u w:val="single"/>
          <w:lang w:val="en-US"/>
        </w:rPr>
      </w:pPr>
      <w:r w:rsidRPr="00834933">
        <w:rPr>
          <w:rFonts w:cs="Arial"/>
          <w:iCs/>
          <w:u w:val="single"/>
          <w:lang w:val="uk-UA"/>
        </w:rPr>
        <w:t>Tasks of expert 2</w:t>
      </w:r>
      <w:r w:rsidR="000B5463">
        <w:rPr>
          <w:rFonts w:cs="Arial"/>
          <w:iCs/>
          <w:u w:val="single"/>
          <w:lang w:val="en-US"/>
        </w:rPr>
        <w:t>:</w:t>
      </w:r>
    </w:p>
    <w:p w14:paraId="0D1CDAF6" w14:textId="5B2D229E" w:rsidR="00BE10DA" w:rsidRPr="00F72387" w:rsidRDefault="00BE10DA" w:rsidP="00BE10DA">
      <w:pPr>
        <w:jc w:val="both"/>
        <w:rPr>
          <w:rFonts w:cs="Arial"/>
          <w:iCs/>
          <w:lang w:val="en-US"/>
        </w:rPr>
      </w:pPr>
      <w:r w:rsidRPr="00BE10DA">
        <w:rPr>
          <w:rFonts w:cs="Arial"/>
          <w:iCs/>
          <w:lang w:val="uk-UA"/>
        </w:rPr>
        <w:t xml:space="preserve">Expert 2  is responsible for technical support of </w:t>
      </w:r>
      <w:r w:rsidR="00F72387">
        <w:rPr>
          <w:rFonts w:cs="Arial"/>
          <w:iCs/>
          <w:lang w:val="en-US"/>
        </w:rPr>
        <w:t xml:space="preserve">Expert 1 </w:t>
      </w:r>
      <w:r w:rsidRPr="00BE10DA">
        <w:rPr>
          <w:rFonts w:cs="Arial"/>
          <w:iCs/>
          <w:lang w:val="uk-UA"/>
        </w:rPr>
        <w:t>for contract tasks</w:t>
      </w:r>
      <w:r w:rsidR="0069397D">
        <w:rPr>
          <w:rFonts w:cs="Arial"/>
          <w:iCs/>
          <w:lang w:val="en-US"/>
        </w:rPr>
        <w:t>:</w:t>
      </w:r>
    </w:p>
    <w:p w14:paraId="15F6B48B" w14:textId="77777777" w:rsidR="00F72387" w:rsidRPr="00BE10DA" w:rsidRDefault="00F72387" w:rsidP="00F72387">
      <w:pPr>
        <w:jc w:val="both"/>
        <w:rPr>
          <w:rFonts w:cs="Arial"/>
          <w:iCs/>
          <w:lang w:val="uk-UA"/>
        </w:rPr>
      </w:pPr>
      <w:r w:rsidRPr="00BE10DA">
        <w:rPr>
          <w:rFonts w:cs="Arial"/>
          <w:iCs/>
          <w:lang w:val="uk-UA"/>
        </w:rPr>
        <w:t>•</w:t>
      </w:r>
      <w:r w:rsidRPr="00BE10DA">
        <w:rPr>
          <w:rFonts w:cs="Arial"/>
          <w:iCs/>
          <w:lang w:val="uk-UA"/>
        </w:rPr>
        <w:tab/>
        <w:t>Overall responsibility for the tasks assigned (quality and deadlines);</w:t>
      </w:r>
    </w:p>
    <w:p w14:paraId="34790779" w14:textId="3FC2362B" w:rsidR="00F72387" w:rsidRPr="00BE10DA" w:rsidRDefault="00F72387" w:rsidP="00F72387">
      <w:pPr>
        <w:jc w:val="both"/>
        <w:rPr>
          <w:rFonts w:cs="Arial"/>
          <w:iCs/>
          <w:lang w:val="uk-UA"/>
        </w:rPr>
      </w:pPr>
      <w:r w:rsidRPr="00BE10DA">
        <w:rPr>
          <w:rFonts w:cs="Arial"/>
          <w:iCs/>
          <w:lang w:val="uk-UA"/>
        </w:rPr>
        <w:t>•</w:t>
      </w:r>
      <w:r w:rsidRPr="00BE10DA">
        <w:rPr>
          <w:rFonts w:cs="Arial"/>
          <w:iCs/>
          <w:lang w:val="uk-UA"/>
        </w:rPr>
        <w:tab/>
        <w:t>communication with GIZ, partners and others involved in the Project;</w:t>
      </w:r>
    </w:p>
    <w:p w14:paraId="222071AB" w14:textId="77777777" w:rsidR="00F72387" w:rsidRPr="00BE10DA" w:rsidRDefault="00F72387" w:rsidP="00F72387">
      <w:pPr>
        <w:jc w:val="both"/>
        <w:rPr>
          <w:rFonts w:cs="Arial"/>
          <w:iCs/>
          <w:lang w:val="uk-UA"/>
        </w:rPr>
      </w:pPr>
      <w:r w:rsidRPr="00BE10DA">
        <w:rPr>
          <w:rFonts w:cs="Arial"/>
          <w:iCs/>
          <w:lang w:val="uk-UA"/>
        </w:rPr>
        <w:t>•</w:t>
      </w:r>
      <w:r w:rsidRPr="00BE10DA">
        <w:rPr>
          <w:rFonts w:cs="Arial"/>
          <w:iCs/>
          <w:lang w:val="uk-UA"/>
        </w:rPr>
        <w:tab/>
        <w:t>Identifying the need for planning and steering assignments;</w:t>
      </w:r>
    </w:p>
    <w:p w14:paraId="51B57640" w14:textId="77777777" w:rsidR="00F72387" w:rsidRPr="00BE10DA" w:rsidRDefault="00F72387" w:rsidP="00F72387">
      <w:pPr>
        <w:jc w:val="both"/>
        <w:rPr>
          <w:rFonts w:cs="Arial"/>
          <w:iCs/>
          <w:lang w:val="uk-UA"/>
        </w:rPr>
      </w:pPr>
      <w:r w:rsidRPr="00BE10DA">
        <w:rPr>
          <w:rFonts w:cs="Arial"/>
          <w:iCs/>
          <w:lang w:val="uk-UA"/>
        </w:rPr>
        <w:t>•</w:t>
      </w:r>
      <w:r w:rsidRPr="00BE10DA">
        <w:rPr>
          <w:rFonts w:cs="Arial"/>
          <w:iCs/>
          <w:lang w:val="uk-UA"/>
        </w:rPr>
        <w:tab/>
        <w:t>Regular reporting in accordance with deadlines.</w:t>
      </w:r>
    </w:p>
    <w:p w14:paraId="14B7BAB3" w14:textId="65ECC0B0" w:rsidR="00BE10DA" w:rsidRPr="00D53F35" w:rsidRDefault="00BE10DA" w:rsidP="00BE10DA">
      <w:pPr>
        <w:jc w:val="both"/>
        <w:rPr>
          <w:rFonts w:cs="Arial"/>
          <w:iCs/>
          <w:lang w:val="en-US"/>
        </w:rPr>
      </w:pPr>
      <w:r w:rsidRPr="00BE10DA">
        <w:rPr>
          <w:rFonts w:cs="Arial"/>
          <w:iCs/>
          <w:lang w:val="uk-UA"/>
        </w:rPr>
        <w:t>Qualifications of expert 2</w:t>
      </w:r>
    </w:p>
    <w:p w14:paraId="39D38814" w14:textId="458314A6" w:rsidR="003A3E11" w:rsidRPr="003A3E11" w:rsidRDefault="00BE10DA" w:rsidP="00BE10DA">
      <w:pPr>
        <w:jc w:val="both"/>
        <w:rPr>
          <w:rFonts w:cs="Arial"/>
          <w:iCs/>
          <w:lang w:val="en-US"/>
        </w:rPr>
      </w:pPr>
      <w:r w:rsidRPr="00BE10DA">
        <w:rPr>
          <w:rFonts w:cs="Arial"/>
          <w:iCs/>
          <w:lang w:val="uk-UA"/>
        </w:rPr>
        <w:t>•</w:t>
      </w:r>
      <w:r w:rsidRPr="00BE10DA">
        <w:rPr>
          <w:rFonts w:cs="Arial"/>
          <w:iCs/>
          <w:lang w:val="uk-UA"/>
        </w:rPr>
        <w:tab/>
      </w:r>
      <w:r w:rsidR="00151300" w:rsidRPr="00151300">
        <w:rPr>
          <w:rFonts w:cs="Arial"/>
          <w:iCs/>
          <w:lang w:val="uk-UA"/>
        </w:rPr>
        <w:t>Education (2.</w:t>
      </w:r>
      <w:r w:rsidR="00151300">
        <w:rPr>
          <w:rFonts w:cs="Arial"/>
          <w:iCs/>
          <w:lang w:val="en-US"/>
        </w:rPr>
        <w:t>2</w:t>
      </w:r>
      <w:r w:rsidR="00151300" w:rsidRPr="00151300">
        <w:rPr>
          <w:rFonts w:cs="Arial"/>
          <w:iCs/>
          <w:lang w:val="uk-UA"/>
        </w:rPr>
        <w:t xml:space="preserve">.1): university degree (Bachelor in </w:t>
      </w:r>
      <w:r w:rsidR="00F8760B">
        <w:rPr>
          <w:rFonts w:cs="Arial"/>
          <w:iCs/>
          <w:lang w:val="en-US"/>
        </w:rPr>
        <w:t>Engineer and/or Architect sphere</w:t>
      </w:r>
      <w:r w:rsidR="00151300" w:rsidRPr="00151300">
        <w:rPr>
          <w:rFonts w:cs="Arial"/>
          <w:iCs/>
          <w:lang w:val="uk-UA"/>
        </w:rPr>
        <w:t xml:space="preserve"> (based on provided certificates) </w:t>
      </w:r>
    </w:p>
    <w:p w14:paraId="1CC76E51" w14:textId="55522285" w:rsidR="003A3E11" w:rsidRPr="00A33AAD" w:rsidRDefault="00A33AAD" w:rsidP="00A33AAD">
      <w:pPr>
        <w:jc w:val="both"/>
        <w:rPr>
          <w:rFonts w:cs="Arial"/>
          <w:iCs/>
          <w:lang w:val="uk-UA"/>
        </w:rPr>
      </w:pPr>
      <w:r w:rsidRPr="00BE10DA">
        <w:rPr>
          <w:rFonts w:cs="Arial"/>
          <w:iCs/>
          <w:lang w:val="uk-UA"/>
        </w:rPr>
        <w:t>•</w:t>
      </w:r>
      <w:r w:rsidRPr="00BE10DA">
        <w:rPr>
          <w:rFonts w:cs="Arial"/>
          <w:iCs/>
          <w:lang w:val="uk-UA"/>
        </w:rPr>
        <w:tab/>
      </w:r>
      <w:r w:rsidR="003A3E11" w:rsidRPr="00A33AAD">
        <w:rPr>
          <w:rFonts w:cs="Arial"/>
          <w:iCs/>
          <w:lang w:val="uk-UA"/>
        </w:rPr>
        <w:t>Language (2.</w:t>
      </w:r>
      <w:r w:rsidR="003A3E11" w:rsidRPr="00A33AAD">
        <w:rPr>
          <w:rFonts w:cs="Arial"/>
          <w:iCs/>
          <w:lang w:val="en-US"/>
        </w:rPr>
        <w:t>2</w:t>
      </w:r>
      <w:r w:rsidR="003A3E11" w:rsidRPr="00A33AAD">
        <w:rPr>
          <w:rFonts w:cs="Arial"/>
          <w:iCs/>
          <w:lang w:val="uk-UA"/>
        </w:rPr>
        <w:t>.2): B1-level language proficiency in German or English Language, C2-level (native) language proficiency in Ukrainian Language</w:t>
      </w:r>
      <w:r w:rsidR="009910C9" w:rsidRPr="00A33AAD">
        <w:rPr>
          <w:rFonts w:cs="Arial"/>
          <w:iCs/>
          <w:lang w:val="en-US"/>
        </w:rPr>
        <w:t xml:space="preserve"> </w:t>
      </w:r>
      <w:r w:rsidR="001D1009" w:rsidRPr="00A33AAD">
        <w:rPr>
          <w:rFonts w:cs="Arial"/>
          <w:iCs/>
          <w:lang w:val="uk-UA"/>
        </w:rPr>
        <w:t>(</w:t>
      </w:r>
      <w:r w:rsidR="009910C9" w:rsidRPr="00A33AAD">
        <w:rPr>
          <w:rFonts w:cs="Arial"/>
          <w:i/>
        </w:rPr>
        <w:t>5 points per each language</w:t>
      </w:r>
      <w:r w:rsidR="001D1009" w:rsidRPr="00A33AAD">
        <w:rPr>
          <w:rFonts w:cs="Arial"/>
          <w:i/>
          <w:lang w:val="uk-UA"/>
        </w:rPr>
        <w:t>)</w:t>
      </w:r>
    </w:p>
    <w:p w14:paraId="67820E76" w14:textId="1C6BCA90" w:rsidR="00BE10DA" w:rsidRPr="00BE10DA" w:rsidRDefault="00A33AAD" w:rsidP="00BE10DA">
      <w:pPr>
        <w:jc w:val="both"/>
        <w:rPr>
          <w:rFonts w:cs="Arial"/>
          <w:iCs/>
          <w:lang w:val="uk-UA"/>
        </w:rPr>
      </w:pPr>
      <w:r w:rsidRPr="00BE10DA">
        <w:rPr>
          <w:rFonts w:cs="Arial"/>
          <w:iCs/>
          <w:lang w:val="uk-UA"/>
        </w:rPr>
        <w:t>•</w:t>
      </w:r>
      <w:r w:rsidRPr="00BE10DA">
        <w:rPr>
          <w:rFonts w:cs="Arial"/>
          <w:iCs/>
          <w:lang w:val="uk-UA"/>
        </w:rPr>
        <w:tab/>
      </w:r>
      <w:r w:rsidR="00BE10DA" w:rsidRPr="00BE10DA">
        <w:rPr>
          <w:rFonts w:cs="Arial"/>
          <w:iCs/>
          <w:lang w:val="uk-UA"/>
        </w:rPr>
        <w:t>General professional experience (</w:t>
      </w:r>
      <w:r w:rsidR="003A3E11">
        <w:rPr>
          <w:rFonts w:cs="Arial"/>
          <w:iCs/>
          <w:lang w:val="en-US"/>
        </w:rPr>
        <w:t>2.2.3</w:t>
      </w:r>
      <w:r w:rsidR="00BE10DA" w:rsidRPr="00BE10DA">
        <w:rPr>
          <w:rFonts w:cs="Arial"/>
          <w:iCs/>
          <w:lang w:val="uk-UA"/>
        </w:rPr>
        <w:t xml:space="preserve">): </w:t>
      </w:r>
      <w:r w:rsidR="001026D9">
        <w:rPr>
          <w:rFonts w:cs="Arial"/>
          <w:iCs/>
          <w:lang w:val="en-US"/>
        </w:rPr>
        <w:t>10</w:t>
      </w:r>
      <w:r w:rsidR="00BE10DA" w:rsidRPr="00BE10DA">
        <w:rPr>
          <w:rFonts w:cs="Arial"/>
          <w:iCs/>
          <w:lang w:val="uk-UA"/>
        </w:rPr>
        <w:t xml:space="preserve"> years of professional experience </w:t>
      </w:r>
      <w:r w:rsidR="0041171E" w:rsidRPr="003A3E11">
        <w:rPr>
          <w:rFonts w:cs="Arial"/>
          <w:iCs/>
          <w:lang w:val="uk-UA"/>
        </w:rPr>
        <w:t xml:space="preserve">in the design works and supervision </w:t>
      </w:r>
      <w:r w:rsidR="0041171E" w:rsidRPr="00A76470">
        <w:rPr>
          <w:rFonts w:cs="Arial"/>
          <w:iCs/>
          <w:lang w:val="uk-UA"/>
        </w:rPr>
        <w:t>of construction works CC3</w:t>
      </w:r>
    </w:p>
    <w:p w14:paraId="3B7499D0" w14:textId="6BC4FA35"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 xml:space="preserve">Qualified expert </w:t>
      </w:r>
      <w:r w:rsidR="0041171E" w:rsidRPr="00B65DBE">
        <w:rPr>
          <w:rFonts w:cs="Arial"/>
          <w:iCs/>
          <w:lang w:val="uk-UA"/>
        </w:rPr>
        <w:t xml:space="preserve">for designing and supervision of construction works CC3 </w:t>
      </w:r>
      <w:r w:rsidR="0041171E" w:rsidRPr="00012B63">
        <w:rPr>
          <w:rFonts w:cs="Arial"/>
          <w:iCs/>
          <w:lang w:val="uk-UA"/>
        </w:rPr>
        <w:t xml:space="preserve">based on </w:t>
      </w:r>
      <w:r w:rsidR="0041171E">
        <w:rPr>
          <w:rFonts w:cs="Arial"/>
          <w:iCs/>
          <w:lang w:val="en-US"/>
        </w:rPr>
        <w:t>valid</w:t>
      </w:r>
      <w:r w:rsidR="0041171E" w:rsidRPr="00012B63">
        <w:rPr>
          <w:rFonts w:cs="Arial"/>
          <w:iCs/>
          <w:lang w:val="uk-UA"/>
        </w:rPr>
        <w:t xml:space="preserve"> certificates</w:t>
      </w:r>
      <w:r w:rsidR="003A3E11" w:rsidRPr="003A3E11">
        <w:rPr>
          <w:rFonts w:cs="Arial"/>
          <w:iCs/>
          <w:lang w:val="uk-UA"/>
        </w:rPr>
        <w:t xml:space="preserve"> </w:t>
      </w:r>
      <w:r w:rsidRPr="00BE10DA">
        <w:rPr>
          <w:rFonts w:cs="Arial"/>
          <w:iCs/>
          <w:lang w:val="uk-UA"/>
        </w:rPr>
        <w:t>(</w:t>
      </w:r>
      <w:r w:rsidR="003A3E11">
        <w:rPr>
          <w:rFonts w:cs="Arial"/>
          <w:iCs/>
          <w:lang w:val="en-US"/>
        </w:rPr>
        <w:t>2.2.4</w:t>
      </w:r>
      <w:r w:rsidRPr="00BE10DA">
        <w:rPr>
          <w:rFonts w:cs="Arial"/>
          <w:iCs/>
          <w:lang w:val="uk-UA"/>
        </w:rPr>
        <w:t xml:space="preserve">): </w:t>
      </w:r>
    </w:p>
    <w:p w14:paraId="033D82F4" w14:textId="77777777" w:rsidR="00BE10DA" w:rsidRPr="00BE10DA" w:rsidRDefault="00BE10DA" w:rsidP="00BE10DA">
      <w:pPr>
        <w:jc w:val="both"/>
        <w:rPr>
          <w:rFonts w:cs="Arial"/>
          <w:iCs/>
          <w:lang w:val="uk-UA"/>
        </w:rPr>
      </w:pPr>
      <w:r w:rsidRPr="00BE10DA">
        <w:rPr>
          <w:rFonts w:cs="Arial"/>
          <w:iCs/>
          <w:lang w:val="uk-UA"/>
        </w:rPr>
        <w:t>Soft skills of team members</w:t>
      </w:r>
    </w:p>
    <w:p w14:paraId="69D57B91" w14:textId="77777777" w:rsidR="00BE10DA" w:rsidRPr="00BE10DA" w:rsidRDefault="00BE10DA" w:rsidP="00BE10DA">
      <w:pPr>
        <w:jc w:val="both"/>
        <w:rPr>
          <w:rFonts w:cs="Arial"/>
          <w:iCs/>
          <w:lang w:val="uk-UA"/>
        </w:rPr>
      </w:pPr>
      <w:r w:rsidRPr="00BE10DA">
        <w:rPr>
          <w:rFonts w:cs="Arial"/>
          <w:iCs/>
          <w:lang w:val="uk-UA"/>
        </w:rPr>
        <w:t>In addition to their specialist qualifications, the following qualifications are required of team members:</w:t>
      </w:r>
    </w:p>
    <w:p w14:paraId="3DF25AF8" w14:textId="77777777"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Team skills</w:t>
      </w:r>
    </w:p>
    <w:p w14:paraId="1598BF27" w14:textId="77777777"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Initiative</w:t>
      </w:r>
    </w:p>
    <w:p w14:paraId="1FE9F397" w14:textId="77777777"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Communication skills</w:t>
      </w:r>
    </w:p>
    <w:p w14:paraId="6D32B913" w14:textId="77777777"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Socio-cultural skills</w:t>
      </w:r>
    </w:p>
    <w:p w14:paraId="4DF30A35" w14:textId="77777777"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Efficient, partner- and client-focused working methods</w:t>
      </w:r>
    </w:p>
    <w:p w14:paraId="7FDB7A47" w14:textId="77777777" w:rsidR="00BE10DA" w:rsidRPr="00BE10DA" w:rsidRDefault="00BE10DA" w:rsidP="00BE10DA">
      <w:pPr>
        <w:jc w:val="both"/>
        <w:rPr>
          <w:rFonts w:cs="Arial"/>
          <w:iCs/>
          <w:lang w:val="uk-UA"/>
        </w:rPr>
      </w:pPr>
      <w:r w:rsidRPr="00BE10DA">
        <w:rPr>
          <w:rFonts w:cs="Arial"/>
          <w:iCs/>
          <w:lang w:val="uk-UA"/>
        </w:rPr>
        <w:t>•</w:t>
      </w:r>
      <w:r w:rsidRPr="00BE10DA">
        <w:rPr>
          <w:rFonts w:cs="Arial"/>
          <w:iCs/>
          <w:lang w:val="uk-UA"/>
        </w:rPr>
        <w:tab/>
        <w:t>Interdisciplinary thinking</w:t>
      </w:r>
    </w:p>
    <w:p w14:paraId="2C9A09A6" w14:textId="0769EAF2" w:rsidR="005125E0" w:rsidRPr="002714F4" w:rsidRDefault="00BE10DA" w:rsidP="005125E0">
      <w:pPr>
        <w:jc w:val="both"/>
        <w:rPr>
          <w:rFonts w:cs="Arial"/>
          <w:iCs/>
          <w:lang w:val="en-US"/>
        </w:rPr>
      </w:pPr>
      <w:r w:rsidRPr="00BE10DA">
        <w:rPr>
          <w:rFonts w:cs="Arial"/>
          <w:iCs/>
          <w:lang w:val="uk-UA"/>
        </w:rPr>
        <w:t>Due to the necessary activities to be carried out in parallel, it is necessary to maintain enough staff (Technical experts) that can also compensate for vacation times and sick leave. The replaced Technical experts must have qualifications not lower than those specified in the requirements below.</w:t>
      </w:r>
      <w:r w:rsidR="00B175BC">
        <w:rPr>
          <w:rFonts w:cs="Arial"/>
          <w:iCs/>
          <w:lang w:val="uk-UA"/>
        </w:rPr>
        <w:t xml:space="preserve"> </w:t>
      </w:r>
      <w:r w:rsidR="002714F4">
        <w:rPr>
          <w:rFonts w:cs="Arial"/>
          <w:iCs/>
          <w:lang w:val="en-US"/>
        </w:rPr>
        <w:t xml:space="preserve">The replacement can be done only with GIZ approval via signing of Supplement to the Contract. </w:t>
      </w:r>
    </w:p>
    <w:p w14:paraId="1DCABE65" w14:textId="08863535" w:rsidR="00155D73" w:rsidRPr="001261F8" w:rsidRDefault="00155D73" w:rsidP="00696913">
      <w:pPr>
        <w:pStyle w:val="Heading1"/>
        <w:numPr>
          <w:ilvl w:val="0"/>
          <w:numId w:val="5"/>
        </w:numPr>
        <w:jc w:val="both"/>
      </w:pPr>
      <w:bookmarkStart w:id="43" w:name="_Toc126094246"/>
      <w:bookmarkStart w:id="44" w:name="_Ref508121809"/>
      <w:bookmarkStart w:id="45" w:name="_Toc508620008"/>
      <w:bookmarkStart w:id="46" w:name="_Toc119493832"/>
      <w:bookmarkStart w:id="47" w:name="_Hlk119492412"/>
      <w:r>
        <w:t>Costing requirements</w:t>
      </w:r>
      <w:bookmarkEnd w:id="43"/>
    </w:p>
    <w:p w14:paraId="05F6D7FA" w14:textId="034B6322" w:rsidR="00155D73" w:rsidRPr="005D26F7" w:rsidRDefault="00155D73" w:rsidP="00127D3B">
      <w:pPr>
        <w:pStyle w:val="Heading2"/>
        <w:jc w:val="both"/>
        <w:rPr>
          <w:lang w:val="uk-UA"/>
        </w:rPr>
      </w:pPr>
      <w:bookmarkStart w:id="48" w:name="_Toc126094247"/>
      <w:r w:rsidRPr="005D26F7">
        <w:t>Assignment of personnel and travel expenses</w:t>
      </w:r>
      <w:bookmarkEnd w:id="48"/>
      <w:r w:rsidR="00E71D63" w:rsidRPr="005D26F7">
        <w:rPr>
          <w:lang w:val="uk-UA"/>
        </w:rPr>
        <w:t xml:space="preserve"> </w:t>
      </w:r>
    </w:p>
    <w:p w14:paraId="37FAC552" w14:textId="77777777" w:rsidR="008F21CE" w:rsidRPr="008F21CE" w:rsidRDefault="008F21CE" w:rsidP="008F21CE">
      <w:pPr>
        <w:pStyle w:val="Heading2"/>
        <w:jc w:val="both"/>
        <w:rPr>
          <w:rFonts w:eastAsiaTheme="minorHAnsi" w:cstheme="minorBidi"/>
          <w:b w:val="0"/>
          <w:bCs w:val="0"/>
          <w:szCs w:val="22"/>
        </w:rPr>
      </w:pPr>
      <w:bookmarkStart w:id="49" w:name="_Toc126094248"/>
      <w:r w:rsidRPr="008F21CE">
        <w:rPr>
          <w:rFonts w:eastAsiaTheme="minorHAnsi" w:cstheme="minorBidi"/>
          <w:b w:val="0"/>
          <w:bCs w:val="0"/>
          <w:szCs w:val="22"/>
        </w:rPr>
        <w:t>The contractor shall submit with each invoice an overview of the activities carried out with details of the person worked on, the project identification with an interval of 0.5 working days on the time sheets (minimal unit of measure for working days in time sheet - 0,5 day, not less).</w:t>
      </w:r>
    </w:p>
    <w:p w14:paraId="2A70A665" w14:textId="34A5C968" w:rsidR="008F21CE" w:rsidRPr="008F21CE" w:rsidRDefault="008F21CE" w:rsidP="008F21CE">
      <w:pPr>
        <w:pStyle w:val="Heading2"/>
        <w:jc w:val="both"/>
        <w:rPr>
          <w:rFonts w:eastAsiaTheme="minorHAnsi" w:cstheme="minorBidi"/>
          <w:b w:val="0"/>
          <w:bCs w:val="0"/>
          <w:szCs w:val="22"/>
        </w:rPr>
      </w:pPr>
      <w:r w:rsidRPr="008F21CE">
        <w:rPr>
          <w:rFonts w:eastAsiaTheme="minorHAnsi" w:cstheme="minorBidi"/>
          <w:b w:val="0"/>
          <w:bCs w:val="0"/>
          <w:szCs w:val="22"/>
        </w:rPr>
        <w:t>Costs for transport will be reimbursed on evidence documents base and volume defined by the project</w:t>
      </w:r>
      <w:r w:rsidR="009910C9">
        <w:rPr>
          <w:rFonts w:eastAsiaTheme="minorHAnsi" w:cstheme="minorBidi"/>
          <w:b w:val="0"/>
          <w:bCs w:val="0"/>
          <w:szCs w:val="22"/>
        </w:rPr>
        <w:t xml:space="preserve"> </w:t>
      </w:r>
      <w:r w:rsidR="009910C9" w:rsidRPr="009910C9">
        <w:rPr>
          <w:rFonts w:eastAsiaTheme="minorHAnsi" w:cstheme="minorBidi"/>
          <w:b w:val="0"/>
          <w:bCs w:val="0"/>
          <w:szCs w:val="22"/>
        </w:rPr>
        <w:t xml:space="preserve">- </w:t>
      </w:r>
      <w:r w:rsidR="009910C9" w:rsidRPr="00546F26">
        <w:rPr>
          <w:b w:val="0"/>
          <w:bCs w:val="0"/>
          <w:lang w:val="en-US"/>
        </w:rPr>
        <w:t>Project will provide Contractor locations for visits</w:t>
      </w:r>
      <w:r w:rsidR="009910C9">
        <w:rPr>
          <w:b w:val="0"/>
          <w:bCs w:val="0"/>
          <w:lang w:val="en-US"/>
        </w:rPr>
        <w:t xml:space="preserve"> and dates for such visits</w:t>
      </w:r>
      <w:r w:rsidR="009910C9" w:rsidRPr="00546F26">
        <w:rPr>
          <w:b w:val="0"/>
          <w:bCs w:val="0"/>
          <w:lang w:val="en-US"/>
        </w:rPr>
        <w:t>.</w:t>
      </w:r>
    </w:p>
    <w:p w14:paraId="33FC4257" w14:textId="50BBF00E" w:rsidR="00335F9E" w:rsidRPr="007B7118" w:rsidRDefault="008F21CE" w:rsidP="00335F9E">
      <w:pPr>
        <w:jc w:val="both"/>
        <w:rPr>
          <w:rFonts w:cs="Arial"/>
          <w:lang w:val="en-US"/>
        </w:rPr>
      </w:pPr>
      <w:r w:rsidRPr="008F21CE">
        <w:t xml:space="preserve">The company can reimburse based on this budget line all necessary transport activities to </w:t>
      </w:r>
      <w:r w:rsidR="00366A72" w:rsidRPr="008F21CE">
        <w:t>fulfil</w:t>
      </w:r>
      <w:r w:rsidRPr="008F21CE">
        <w:t xml:space="preserve"> the described tasks (on evidence). All kind of transports are accepted by GIZ on standard configuration (according to GIZ rules and procedures). For transportation by train (evidence by tickets) is using Second Class, for night trains – 4 bed compartments. Transport by company or private cars needs evidence by internet-based calculation of route </w:t>
      </w:r>
      <w:r w:rsidRPr="00A344C2">
        <w:rPr>
          <w:rFonts w:cs="Arial"/>
        </w:rPr>
        <w:t>planner like Google-map or similar (ride report) (</w:t>
      </w:r>
      <w:r w:rsidR="00A344C2">
        <w:rPr>
          <w:rFonts w:cs="Arial"/>
        </w:rPr>
        <w:t xml:space="preserve">reimbursement will be done based on fixed rate </w:t>
      </w:r>
      <w:r w:rsidR="007D1F3C" w:rsidRPr="00A344C2">
        <w:rPr>
          <w:rFonts w:cs="Arial"/>
        </w:rPr>
        <w:t xml:space="preserve">0.3 </w:t>
      </w:r>
      <w:r w:rsidR="00CF202C" w:rsidRPr="00A344C2">
        <w:rPr>
          <w:rFonts w:cs="Arial"/>
        </w:rPr>
        <w:t>EUR</w:t>
      </w:r>
      <w:r w:rsidRPr="00A344C2">
        <w:rPr>
          <w:rFonts w:cs="Arial"/>
        </w:rPr>
        <w:t xml:space="preserve"> per 1 km which includes all expenses without exception, such as fuel, etc.</w:t>
      </w:r>
      <w:r w:rsidR="00335F9E" w:rsidRPr="007B7118">
        <w:rPr>
          <w:rFonts w:cs="Arial"/>
        </w:rPr>
        <w:t xml:space="preserve"> in accordance with European Commission’s official monthly accounting rate, published on </w:t>
      </w:r>
      <w:hyperlink r:id="rId11" w:tgtFrame="_blank" w:history="1">
        <w:r w:rsidR="00335F9E" w:rsidRPr="007B7118">
          <w:rPr>
            <w:rStyle w:val="Hyperlink"/>
            <w:rFonts w:cs="Arial"/>
            <w:b/>
            <w:bCs/>
          </w:rPr>
          <w:t>https://commission.europa.eu/funding-tenders/procedures-guidelines-tenders/information-contractors-and-beneficiaries/exchange-rate-inforeuro_en</w:t>
        </w:r>
      </w:hyperlink>
      <w:r w:rsidR="00335F9E" w:rsidRPr="007B7118">
        <w:rPr>
          <w:rFonts w:cs="Arial"/>
        </w:rPr>
        <w:t xml:space="preserve"> </w:t>
      </w:r>
      <w:proofErr w:type="spellStart"/>
      <w:r w:rsidR="00335F9E" w:rsidRPr="007B7118">
        <w:rPr>
          <w:rFonts w:cs="Arial"/>
        </w:rPr>
        <w:t>on</w:t>
      </w:r>
      <w:proofErr w:type="spellEnd"/>
      <w:r w:rsidR="00335F9E" w:rsidRPr="007B7118">
        <w:rPr>
          <w:rFonts w:cs="Arial"/>
        </w:rPr>
        <w:t xml:space="preserve"> the date </w:t>
      </w:r>
      <w:r w:rsidR="00A344C2" w:rsidRPr="007B7118">
        <w:rPr>
          <w:rFonts w:cs="Arial"/>
          <w:lang w:val="en-US"/>
        </w:rPr>
        <w:t>of trip</w:t>
      </w:r>
      <w:r w:rsidR="00335F9E" w:rsidRPr="007B7118">
        <w:rPr>
          <w:rFonts w:cs="Arial"/>
        </w:rPr>
        <w:t>).</w:t>
      </w:r>
      <w:r w:rsidR="00335F9E" w:rsidRPr="007B7118">
        <w:rPr>
          <w:rFonts w:cs="Arial"/>
          <w:lang w:val="en-US"/>
        </w:rPr>
        <w:t> </w:t>
      </w:r>
    </w:p>
    <w:p w14:paraId="3EAC2EBC" w14:textId="6F89C2C4" w:rsidR="008F21CE" w:rsidRPr="008F21CE" w:rsidRDefault="008F21CE" w:rsidP="008F21CE">
      <w:pPr>
        <w:pStyle w:val="Heading2"/>
        <w:jc w:val="both"/>
        <w:rPr>
          <w:rFonts w:eastAsiaTheme="minorHAnsi" w:cstheme="minorBidi"/>
          <w:b w:val="0"/>
          <w:bCs w:val="0"/>
          <w:szCs w:val="22"/>
        </w:rPr>
      </w:pPr>
      <w:r w:rsidRPr="008F21CE">
        <w:rPr>
          <w:rFonts w:eastAsiaTheme="minorHAnsi" w:cstheme="minorBidi"/>
          <w:b w:val="0"/>
          <w:bCs w:val="0"/>
          <w:szCs w:val="22"/>
        </w:rPr>
        <w:t>). The Contractor shall use the shortest possible route.</w:t>
      </w:r>
    </w:p>
    <w:p w14:paraId="6E89A50E" w14:textId="4AE5C0D4" w:rsidR="008F21CE" w:rsidRPr="008F21CE" w:rsidRDefault="008F21CE" w:rsidP="008F21CE">
      <w:pPr>
        <w:pStyle w:val="Heading2"/>
        <w:jc w:val="both"/>
        <w:rPr>
          <w:rFonts w:eastAsiaTheme="minorHAnsi" w:cstheme="minorBidi"/>
          <w:b w:val="0"/>
          <w:bCs w:val="0"/>
          <w:szCs w:val="22"/>
        </w:rPr>
      </w:pPr>
      <w:r w:rsidRPr="008F21CE">
        <w:rPr>
          <w:rFonts w:eastAsiaTheme="minorHAnsi" w:cstheme="minorBidi"/>
          <w:b w:val="0"/>
          <w:bCs w:val="0"/>
          <w:szCs w:val="22"/>
        </w:rPr>
        <w:t xml:space="preserve">Due to far distances between sites GIZ also taking over costs for accommodation. </w:t>
      </w:r>
      <w:r w:rsidR="006F2478">
        <w:rPr>
          <w:rFonts w:eastAsiaTheme="minorHAnsi" w:cstheme="minorBidi"/>
          <w:b w:val="0"/>
          <w:bCs w:val="0"/>
          <w:szCs w:val="22"/>
          <w:lang w:val="en-US"/>
        </w:rPr>
        <w:t>Rate per night is setting up to</w:t>
      </w:r>
      <w:r w:rsidRPr="008F21CE">
        <w:rPr>
          <w:rFonts w:eastAsiaTheme="minorHAnsi" w:cstheme="minorBidi"/>
          <w:b w:val="0"/>
          <w:bCs w:val="0"/>
          <w:szCs w:val="22"/>
        </w:rPr>
        <w:t xml:space="preserve"> </w:t>
      </w:r>
      <w:r w:rsidR="006F2478">
        <w:rPr>
          <w:rFonts w:eastAsiaTheme="minorHAnsi" w:cstheme="minorBidi"/>
          <w:b w:val="0"/>
          <w:bCs w:val="0"/>
          <w:szCs w:val="22"/>
        </w:rPr>
        <w:t>1</w:t>
      </w:r>
      <w:r w:rsidR="00244593">
        <w:rPr>
          <w:rFonts w:eastAsiaTheme="minorHAnsi" w:cstheme="minorBidi"/>
          <w:b w:val="0"/>
          <w:bCs w:val="0"/>
          <w:szCs w:val="22"/>
        </w:rPr>
        <w:t>5</w:t>
      </w:r>
      <w:r w:rsidR="006F2478">
        <w:rPr>
          <w:rFonts w:eastAsiaTheme="minorHAnsi" w:cstheme="minorBidi"/>
          <w:b w:val="0"/>
          <w:bCs w:val="0"/>
          <w:szCs w:val="22"/>
        </w:rPr>
        <w:t>00</w:t>
      </w:r>
      <w:r w:rsidRPr="008F21CE">
        <w:rPr>
          <w:rFonts w:eastAsiaTheme="minorHAnsi" w:cstheme="minorBidi"/>
          <w:b w:val="0"/>
          <w:bCs w:val="0"/>
          <w:szCs w:val="22"/>
        </w:rPr>
        <w:t xml:space="preserve"> UAH</w:t>
      </w:r>
      <w:r w:rsidR="006F2478">
        <w:rPr>
          <w:rFonts w:eastAsiaTheme="minorHAnsi" w:cstheme="minorBidi"/>
          <w:b w:val="0"/>
          <w:bCs w:val="0"/>
          <w:szCs w:val="22"/>
        </w:rPr>
        <w:t xml:space="preserve"> against evidence</w:t>
      </w:r>
      <w:r w:rsidRPr="008F21CE">
        <w:rPr>
          <w:rFonts w:eastAsiaTheme="minorHAnsi" w:cstheme="minorBidi"/>
          <w:b w:val="0"/>
          <w:bCs w:val="0"/>
          <w:szCs w:val="22"/>
        </w:rPr>
        <w:t xml:space="preserve">. </w:t>
      </w:r>
    </w:p>
    <w:p w14:paraId="318E0438" w14:textId="14B45949" w:rsidR="008F21CE" w:rsidRPr="005E1FE3" w:rsidRDefault="008F21CE" w:rsidP="008F21CE">
      <w:pPr>
        <w:pStyle w:val="Heading2"/>
        <w:jc w:val="both"/>
        <w:rPr>
          <w:rFonts w:eastAsiaTheme="minorHAnsi" w:cstheme="minorBidi"/>
          <w:b w:val="0"/>
          <w:bCs w:val="0"/>
          <w:szCs w:val="22"/>
          <w:lang w:val="uk-UA"/>
        </w:rPr>
      </w:pPr>
      <w:r w:rsidRPr="008F21CE">
        <w:rPr>
          <w:rFonts w:eastAsiaTheme="minorHAnsi" w:cstheme="minorBidi"/>
          <w:b w:val="0"/>
          <w:bCs w:val="0"/>
          <w:szCs w:val="22"/>
        </w:rPr>
        <w:t>Cost for phone calls, internet and IT equipment as well as consumable goods are included to expert’s day rate</w:t>
      </w:r>
      <w:r w:rsidR="007F0861">
        <w:rPr>
          <w:rFonts w:eastAsiaTheme="minorHAnsi" w:cstheme="minorBidi"/>
          <w:b w:val="0"/>
          <w:bCs w:val="0"/>
          <w:szCs w:val="22"/>
        </w:rPr>
        <w:t>.</w:t>
      </w:r>
    </w:p>
    <w:p w14:paraId="0DFE37D5" w14:textId="77777777" w:rsidR="008F21CE" w:rsidRDefault="008F21CE" w:rsidP="008F21CE">
      <w:pPr>
        <w:pStyle w:val="Heading2"/>
        <w:jc w:val="both"/>
        <w:rPr>
          <w:rFonts w:eastAsiaTheme="minorHAnsi" w:cstheme="minorBidi"/>
          <w:b w:val="0"/>
          <w:bCs w:val="0"/>
          <w:szCs w:val="22"/>
        </w:rPr>
      </w:pPr>
      <w:r w:rsidRPr="008F21CE">
        <w:rPr>
          <w:rFonts w:eastAsiaTheme="minorHAnsi" w:cstheme="minorBidi"/>
          <w:b w:val="0"/>
          <w:bCs w:val="0"/>
          <w:szCs w:val="22"/>
        </w:rPr>
        <w:t>All travel activities must be agreed in advance with the staff member responsible for the project.</w:t>
      </w:r>
    </w:p>
    <w:p w14:paraId="6670BA0D" w14:textId="5B8810ED" w:rsidR="00155D73" w:rsidRPr="005D26F7" w:rsidRDefault="00155D73" w:rsidP="008F21CE">
      <w:pPr>
        <w:pStyle w:val="Heading2"/>
        <w:jc w:val="both"/>
      </w:pPr>
      <w:r w:rsidRPr="005D26F7">
        <w:t>Sustainability aspects for travel</w:t>
      </w:r>
      <w:bookmarkEnd w:id="49"/>
      <w:r w:rsidR="000D6E94" w:rsidRPr="005D26F7">
        <w:t xml:space="preserve"> and travel regulations </w:t>
      </w:r>
    </w:p>
    <w:p w14:paraId="0E4C3ED7" w14:textId="683D9F38" w:rsidR="000D6E94" w:rsidRPr="000D6E94" w:rsidRDefault="000D6E94" w:rsidP="00127D3B">
      <w:pPr>
        <w:jc w:val="both"/>
      </w:pPr>
      <w:r w:rsidRPr="005D26F7">
        <w:t xml:space="preserve">If applicable on ground of these Terms of </w:t>
      </w:r>
      <w:r w:rsidR="0036038D" w:rsidRPr="005D26F7">
        <w:t>Reference,</w:t>
      </w:r>
      <w:r w:rsidRPr="005D26F7">
        <w:t xml:space="preserve"> the following travel regulations</w:t>
      </w:r>
      <w:r w:rsidR="008E78C2" w:rsidRPr="005D26F7">
        <w:rPr>
          <w:lang w:val="uk-UA"/>
        </w:rPr>
        <w:t xml:space="preserve"> </w:t>
      </w:r>
      <w:r w:rsidR="008E78C2" w:rsidRPr="005D26F7">
        <w:rPr>
          <w:rFonts w:cs="Arial"/>
        </w:rPr>
        <w:t>and reporting documents</w:t>
      </w:r>
      <w:r w:rsidRPr="005D26F7">
        <w:t xml:space="preserve"> are to be observed</w:t>
      </w:r>
      <w:r>
        <w:t xml:space="preserve">. See Annex 1 to these Terms of Reference. </w:t>
      </w:r>
    </w:p>
    <w:p w14:paraId="637AEC52" w14:textId="6E59C3C9" w:rsidR="00155D73" w:rsidRPr="004D10DC" w:rsidRDefault="00155D73" w:rsidP="00127D3B">
      <w:pPr>
        <w:jc w:val="both"/>
        <w:rPr>
          <w:b/>
          <w:lang w:val="en-US"/>
        </w:rPr>
      </w:pPr>
      <w:r w:rsidRPr="00D93EF8">
        <w:rPr>
          <w:b/>
        </w:rPr>
        <w:t>Specification of inputs</w:t>
      </w:r>
      <w:r w:rsidR="004D10DC">
        <w:rPr>
          <w:b/>
          <w:lang w:val="uk-UA"/>
        </w:rPr>
        <w:t xml:space="preserve"> </w:t>
      </w:r>
      <w:r w:rsidR="004D10DC">
        <w:rPr>
          <w:b/>
          <w:lang w:val="en-US"/>
        </w:rPr>
        <w:t>per each LOT</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rsidRPr="00B12908"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93EF8" w:rsidRDefault="00155D73" w:rsidP="00127D3B">
            <w:pPr>
              <w:spacing w:before="120" w:after="120"/>
              <w:jc w:val="both"/>
              <w:rPr>
                <w:rFonts w:cs="Arial"/>
                <w:sz w:val="22"/>
                <w:szCs w:val="22"/>
              </w:rPr>
            </w:pPr>
            <w:r w:rsidRPr="00127D3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93EF8" w:rsidRDefault="00155D73" w:rsidP="00127D3B">
            <w:pPr>
              <w:spacing w:before="120" w:after="120"/>
              <w:jc w:val="both"/>
              <w:rPr>
                <w:rFonts w:eastAsia="Arial" w:cs="Arial"/>
                <w:b/>
                <w:bCs/>
                <w:color w:val="000000" w:themeColor="text1"/>
                <w:sz w:val="22"/>
                <w:szCs w:val="22"/>
              </w:rPr>
            </w:pPr>
            <w:r w:rsidRPr="00127D3B">
              <w:rPr>
                <w:rFonts w:cs="Arial"/>
                <w:b/>
                <w:color w:val="000000" w:themeColor="text1"/>
              </w:rPr>
              <w:t>Total</w:t>
            </w:r>
            <w:r w:rsidR="00A842D4" w:rsidRPr="00127D3B">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155D73" w14:paraId="59FECE5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769CFD87" w:rsidR="00155D73" w:rsidRPr="00D93EF8" w:rsidRDefault="000E6FEB" w:rsidP="00127D3B">
            <w:pPr>
              <w:spacing w:before="120" w:after="120"/>
              <w:jc w:val="both"/>
              <w:rPr>
                <w:rFonts w:eastAsia="Arial" w:cs="Arial"/>
                <w:sz w:val="22"/>
                <w:szCs w:val="22"/>
              </w:rPr>
            </w:pPr>
            <w:r>
              <w:rPr>
                <w:rFonts w:cs="Arial"/>
                <w:b/>
                <w:color w:val="000000" w:themeColor="text1"/>
              </w:rPr>
              <w:t>Expert 1, Expert 2</w:t>
            </w:r>
          </w:p>
        </w:tc>
        <w:tc>
          <w:tcPr>
            <w:tcW w:w="1134" w:type="dxa"/>
            <w:tcBorders>
              <w:top w:val="single" w:sz="8" w:space="0" w:color="auto"/>
              <w:left w:val="single" w:sz="8" w:space="0" w:color="auto"/>
              <w:bottom w:val="single" w:sz="8" w:space="0" w:color="auto"/>
              <w:right w:val="single" w:sz="8" w:space="0" w:color="auto"/>
            </w:tcBorders>
          </w:tcPr>
          <w:p w14:paraId="17C131FC" w14:textId="0A59C203" w:rsidR="00155D73" w:rsidRPr="00D93EF8" w:rsidRDefault="004D10DC" w:rsidP="00127D3B">
            <w:pPr>
              <w:spacing w:before="120" w:after="120"/>
              <w:jc w:val="both"/>
              <w:rPr>
                <w:rFonts w:eastAsia="Arial" w:cs="Arial"/>
                <w:b/>
                <w:bCs/>
                <w:color w:val="000000" w:themeColor="text1"/>
                <w:sz w:val="22"/>
                <w:szCs w:val="22"/>
              </w:rPr>
            </w:pPr>
            <w:r>
              <w:rPr>
                <w:rFonts w:eastAsia="Arial" w:cs="Arial"/>
                <w:b/>
                <w:color w:val="000000" w:themeColor="text1"/>
              </w:rPr>
              <w:fldChar w:fldCharType="begin">
                <w:ffData>
                  <w:name w:val="Text59"/>
                  <w:enabled/>
                  <w:calcOnExit w:val="0"/>
                  <w:textInput>
                    <w:default w:val="man-day"/>
                  </w:textInput>
                </w:ffData>
              </w:fldChar>
            </w:r>
            <w:bookmarkStart w:id="50" w:name="Text59"/>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man-day</w:t>
            </w:r>
            <w:r>
              <w:rPr>
                <w:rFonts w:eastAsia="Arial" w:cs="Arial"/>
                <w:b/>
                <w:color w:val="000000" w:themeColor="text1"/>
              </w:rPr>
              <w:fldChar w:fldCharType="end"/>
            </w:r>
            <w:bookmarkEnd w:id="50"/>
          </w:p>
        </w:tc>
        <w:tc>
          <w:tcPr>
            <w:tcW w:w="1276" w:type="dxa"/>
            <w:tcBorders>
              <w:top w:val="single" w:sz="8" w:space="0" w:color="auto"/>
              <w:left w:val="single" w:sz="8" w:space="0" w:color="auto"/>
              <w:bottom w:val="single" w:sz="8" w:space="0" w:color="auto"/>
              <w:right w:val="single" w:sz="8" w:space="0" w:color="auto"/>
            </w:tcBorders>
          </w:tcPr>
          <w:p w14:paraId="69A7496A" w14:textId="20B2E5AE" w:rsidR="00155D73" w:rsidRPr="00F90A6F" w:rsidRDefault="00F90A6F" w:rsidP="00127D3B">
            <w:pPr>
              <w:spacing w:before="120" w:after="120"/>
              <w:jc w:val="both"/>
              <w:rPr>
                <w:rFonts w:eastAsia="Arial" w:cs="Arial"/>
                <w:b/>
                <w:bCs/>
                <w:color w:val="000000" w:themeColor="text1"/>
                <w:sz w:val="22"/>
                <w:szCs w:val="22"/>
                <w:lang w:val="en-US"/>
              </w:rPr>
            </w:pPr>
            <w:r>
              <w:rPr>
                <w:rFonts w:eastAsia="Arial" w:cs="Arial"/>
                <w:b/>
                <w:color w:val="000000" w:themeColor="text1"/>
                <w:lang w:val="en-US"/>
              </w:rPr>
              <w:t>2</w:t>
            </w:r>
          </w:p>
        </w:tc>
        <w:tc>
          <w:tcPr>
            <w:tcW w:w="1275" w:type="dxa"/>
            <w:tcBorders>
              <w:top w:val="single" w:sz="8" w:space="0" w:color="auto"/>
              <w:left w:val="single" w:sz="8" w:space="0" w:color="auto"/>
              <w:bottom w:val="single" w:sz="8" w:space="0" w:color="auto"/>
              <w:right w:val="single" w:sz="8" w:space="0" w:color="auto"/>
            </w:tcBorders>
          </w:tcPr>
          <w:p w14:paraId="51B8628A" w14:textId="4EBCDC66" w:rsidR="00155D73" w:rsidRPr="0036038D" w:rsidRDefault="00F36317" w:rsidP="00127D3B">
            <w:pPr>
              <w:spacing w:before="120" w:after="120"/>
              <w:jc w:val="both"/>
              <w:rPr>
                <w:rFonts w:eastAsia="Arial" w:cs="Arial"/>
                <w:b/>
                <w:bCs/>
                <w:color w:val="000000" w:themeColor="text1"/>
                <w:sz w:val="22"/>
                <w:szCs w:val="22"/>
                <w:lang w:val="en-US"/>
              </w:rPr>
            </w:pPr>
            <w:r>
              <w:rPr>
                <w:rFonts w:eastAsia="Arial" w:cs="Arial"/>
                <w:b/>
                <w:color w:val="000000" w:themeColor="text1"/>
                <w:lang w:val="en-US"/>
              </w:rPr>
              <w:t>50</w:t>
            </w:r>
          </w:p>
        </w:tc>
        <w:tc>
          <w:tcPr>
            <w:tcW w:w="3119" w:type="dxa"/>
            <w:tcBorders>
              <w:top w:val="single" w:sz="8" w:space="0" w:color="auto"/>
              <w:left w:val="single" w:sz="8" w:space="0" w:color="auto"/>
              <w:bottom w:val="single" w:sz="8" w:space="0" w:color="auto"/>
              <w:right w:val="single" w:sz="8" w:space="0" w:color="auto"/>
            </w:tcBorders>
          </w:tcPr>
          <w:p w14:paraId="29A92BB7" w14:textId="77777777" w:rsidR="00155D73" w:rsidRPr="00D93EF8" w:rsidRDefault="00155D73" w:rsidP="00127D3B">
            <w:pPr>
              <w:spacing w:before="120" w:after="120"/>
              <w:jc w:val="both"/>
              <w:rPr>
                <w:rFonts w:cs="Arial"/>
                <w:sz w:val="22"/>
                <w:szCs w:val="22"/>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155D73" w14:paraId="24CC9055"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7617A3" w14:textId="77777777" w:rsidR="00155D73" w:rsidRPr="00D93EF8" w:rsidRDefault="00155D73" w:rsidP="00127D3B">
            <w:pPr>
              <w:spacing w:before="120" w:after="120"/>
              <w:jc w:val="both"/>
              <w:rPr>
                <w:rFonts w:cs="Arial"/>
                <w:sz w:val="22"/>
                <w:szCs w:val="22"/>
              </w:rPr>
            </w:pPr>
            <w:r w:rsidRPr="00127D3B">
              <w:rPr>
                <w:rFonts w:cs="Arial"/>
                <w:b/>
                <w:color w:val="000000" w:themeColor="text1"/>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475AF50" w14:textId="02A52DE5"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1D38DDE" w14:textId="76E0C952" w:rsidR="00155D73" w:rsidRPr="00A721FD" w:rsidRDefault="00A842D4" w:rsidP="00127D3B">
            <w:pPr>
              <w:spacing w:before="120" w:after="120"/>
              <w:jc w:val="both"/>
              <w:rPr>
                <w:rFonts w:eastAsia="Arial" w:cs="Arial"/>
                <w:b/>
                <w:bCs/>
                <w:color w:val="000000" w:themeColor="text1"/>
                <w:sz w:val="22"/>
                <w:szCs w:val="22"/>
                <w:lang w:val="en-US"/>
              </w:rPr>
            </w:pPr>
            <w:r w:rsidRPr="00127D3B">
              <w:rPr>
                <w:rFonts w:cs="Arial"/>
                <w:b/>
                <w:color w:val="000000" w:themeColor="text1"/>
              </w:rPr>
              <w:t>Quantity</w:t>
            </w:r>
            <w:r w:rsidR="00766978">
              <w:rPr>
                <w:rFonts w:cs="Arial"/>
                <w:b/>
                <w:color w:val="000000" w:themeColor="text1"/>
                <w:lang w:val="en-US"/>
              </w:rPr>
              <w:t>, up to</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BF65698" w14:textId="4CA0A9FB" w:rsidR="00155D73" w:rsidRPr="00A721FD" w:rsidRDefault="004E0DB6" w:rsidP="00127D3B">
            <w:pPr>
              <w:spacing w:before="120" w:after="120"/>
              <w:jc w:val="both"/>
              <w:rPr>
                <w:rFonts w:eastAsia="Arial" w:cs="Arial"/>
                <w:b/>
                <w:bCs/>
                <w:color w:val="000000" w:themeColor="text1"/>
              </w:rPr>
            </w:pPr>
            <w:r w:rsidRPr="00AB44F9">
              <w:rPr>
                <w:rFonts w:eastAsia="Arial" w:cs="Arial"/>
                <w:b/>
                <w:bCs/>
                <w:color w:val="000000" w:themeColor="text1"/>
              </w:rPr>
              <w:t>Amount UAH up to per night</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464A9A3" w14:textId="5F024FF0"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155D73" w:rsidRPr="00917326" w14:paraId="53505343"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65A31F9C" w14:textId="57684194" w:rsidR="00155D73" w:rsidRPr="00D93EF8" w:rsidRDefault="00155D73" w:rsidP="004D10DC">
            <w:pPr>
              <w:spacing w:before="120" w:after="120"/>
              <w:jc w:val="both"/>
              <w:rPr>
                <w:rFonts w:cs="Arial"/>
                <w:sz w:val="22"/>
                <w:szCs w:val="22"/>
              </w:rPr>
            </w:pPr>
            <w:r w:rsidRPr="00127D3B">
              <w:rPr>
                <w:rFonts w:cs="Arial"/>
                <w:b/>
                <w:color w:val="000000" w:themeColor="text1"/>
              </w:rPr>
              <w:t>Overnight allowance in country of assignment</w:t>
            </w:r>
          </w:p>
        </w:tc>
        <w:tc>
          <w:tcPr>
            <w:tcW w:w="1134" w:type="dxa"/>
            <w:tcBorders>
              <w:top w:val="single" w:sz="8" w:space="0" w:color="auto"/>
              <w:left w:val="single" w:sz="8" w:space="0" w:color="auto"/>
              <w:bottom w:val="single" w:sz="8" w:space="0" w:color="auto"/>
              <w:right w:val="single" w:sz="8" w:space="0" w:color="auto"/>
            </w:tcBorders>
          </w:tcPr>
          <w:p w14:paraId="3E00824F" w14:textId="7EADBF4A" w:rsidR="00155D73" w:rsidRPr="00D93EF8" w:rsidRDefault="004D10DC" w:rsidP="00127D3B">
            <w:pPr>
              <w:spacing w:before="120" w:after="120"/>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nights"/>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nights</w:t>
            </w:r>
            <w:r>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3493D3FC" w14:textId="7206CE6E" w:rsidR="00155D73" w:rsidRPr="00A721FD" w:rsidRDefault="00D1428B" w:rsidP="00127D3B">
            <w:pPr>
              <w:spacing w:before="120" w:after="120"/>
              <w:jc w:val="both"/>
              <w:rPr>
                <w:rFonts w:eastAsia="Arial" w:cs="Arial"/>
                <w:b/>
                <w:bCs/>
                <w:color w:val="000000" w:themeColor="text1"/>
                <w:sz w:val="22"/>
                <w:szCs w:val="22"/>
                <w:lang w:val="en-US"/>
              </w:rPr>
            </w:pPr>
            <w:r>
              <w:rPr>
                <w:rFonts w:eastAsia="Arial" w:cs="Arial"/>
                <w:b/>
                <w:color w:val="000000" w:themeColor="text1"/>
                <w:lang w:val="en-US"/>
              </w:rPr>
              <w:t>1</w:t>
            </w:r>
            <w:r w:rsidR="004D10DC">
              <w:rPr>
                <w:rFonts w:eastAsia="Arial" w:cs="Arial"/>
                <w:b/>
                <w:color w:val="000000" w:themeColor="text1"/>
                <w:lang w:val="uk-UA"/>
              </w:rPr>
              <w:t>0</w:t>
            </w:r>
          </w:p>
        </w:tc>
        <w:tc>
          <w:tcPr>
            <w:tcW w:w="1275" w:type="dxa"/>
            <w:tcBorders>
              <w:top w:val="single" w:sz="8" w:space="0" w:color="auto"/>
              <w:left w:val="single" w:sz="8" w:space="0" w:color="auto"/>
              <w:bottom w:val="single" w:sz="8" w:space="0" w:color="auto"/>
              <w:right w:val="single" w:sz="8" w:space="0" w:color="auto"/>
            </w:tcBorders>
          </w:tcPr>
          <w:p w14:paraId="263848BC" w14:textId="6440F656" w:rsidR="00155D73" w:rsidRPr="00A721FD" w:rsidRDefault="004D10DC" w:rsidP="00127D3B">
            <w:pPr>
              <w:spacing w:before="120" w:after="120"/>
              <w:jc w:val="both"/>
              <w:rPr>
                <w:rFonts w:eastAsia="Arial" w:cs="Arial"/>
                <w:b/>
                <w:bCs/>
                <w:color w:val="000000" w:themeColor="text1"/>
                <w:lang w:val="en-US"/>
              </w:rPr>
            </w:pPr>
            <w:r w:rsidRPr="00AB44F9">
              <w:rPr>
                <w:rFonts w:eastAsia="Arial" w:cs="Arial"/>
                <w:b/>
                <w:color w:val="000000" w:themeColor="text1"/>
                <w:lang w:val="uk-UA"/>
              </w:rPr>
              <w:t>1500</w:t>
            </w:r>
          </w:p>
        </w:tc>
        <w:tc>
          <w:tcPr>
            <w:tcW w:w="3119" w:type="dxa"/>
            <w:tcBorders>
              <w:top w:val="single" w:sz="8" w:space="0" w:color="auto"/>
              <w:left w:val="single" w:sz="8" w:space="0" w:color="auto"/>
              <w:bottom w:val="single" w:sz="8" w:space="0" w:color="auto"/>
              <w:right w:val="single" w:sz="8" w:space="0" w:color="auto"/>
            </w:tcBorders>
          </w:tcPr>
          <w:p w14:paraId="584B1422" w14:textId="5C46F57F" w:rsidR="00155D73" w:rsidRPr="00D93EF8" w:rsidRDefault="004E0DB6" w:rsidP="004E0DB6">
            <w:pPr>
              <w:spacing w:before="120" w:after="120"/>
              <w:jc w:val="both"/>
              <w:rPr>
                <w:rFonts w:cs="Arial"/>
                <w:sz w:val="22"/>
                <w:szCs w:val="22"/>
              </w:rPr>
            </w:pPr>
            <w:r w:rsidRPr="004E0DB6">
              <w:rPr>
                <w:rFonts w:cs="Arial"/>
              </w:rPr>
              <w:t>A budget is earmarked for hotel accommodation to the following countries: Ukraine.</w:t>
            </w:r>
            <w:r w:rsidR="00BD65C5">
              <w:rPr>
                <w:rFonts w:cs="Arial"/>
              </w:rPr>
              <w:t xml:space="preserve"> 1500 UAH per night is maximum amount that will be reimbursed against evidence. </w:t>
            </w:r>
          </w:p>
        </w:tc>
      </w:tr>
      <w:tr w:rsidR="00155D73" w14:paraId="39985F1C"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B97154B" w14:textId="77777777" w:rsidR="00155D73" w:rsidRPr="00D93EF8" w:rsidRDefault="00155D73" w:rsidP="00127D3B">
            <w:pPr>
              <w:spacing w:before="120" w:after="120"/>
              <w:jc w:val="both"/>
              <w:rPr>
                <w:rFonts w:cs="Arial"/>
                <w:sz w:val="22"/>
                <w:szCs w:val="22"/>
              </w:rPr>
            </w:pPr>
            <w:r w:rsidRPr="00127D3B">
              <w:rPr>
                <w:rFonts w:cs="Arial"/>
                <w:b/>
                <w:color w:val="000000" w:themeColor="text1"/>
              </w:rPr>
              <w:t>Transport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E18C3EC" w14:textId="55982BD4"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721213C" w14:textId="6F7E9857"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D04AEDF" w14:textId="27EC6D00" w:rsidR="00155D73" w:rsidRPr="00A721FD" w:rsidRDefault="00AB44F9" w:rsidP="00127D3B">
            <w:pPr>
              <w:spacing w:before="120" w:after="120"/>
              <w:jc w:val="both"/>
              <w:rPr>
                <w:rFonts w:eastAsia="Arial" w:cs="Arial"/>
                <w:b/>
                <w:bCs/>
                <w:color w:val="000000" w:themeColor="text1"/>
              </w:rPr>
            </w:pPr>
            <w:r w:rsidRPr="00AB44F9">
              <w:rPr>
                <w:rFonts w:eastAsia="Arial" w:cs="Arial"/>
                <w:b/>
                <w:bCs/>
                <w:color w:val="000000" w:themeColor="text1"/>
              </w:rPr>
              <w:t>Amount</w:t>
            </w:r>
            <w:r>
              <w:rPr>
                <w:rFonts w:eastAsia="Arial" w:cs="Arial"/>
                <w:b/>
                <w:bCs/>
                <w:color w:val="000000" w:themeColor="text1"/>
              </w:rPr>
              <w:t>,</w:t>
            </w:r>
            <w:r w:rsidRPr="00AB44F9">
              <w:rPr>
                <w:rFonts w:eastAsia="Arial" w:cs="Arial"/>
                <w:b/>
                <w:bCs/>
                <w:color w:val="000000" w:themeColor="text1"/>
              </w:rPr>
              <w:t xml:space="preserve"> UAH</w:t>
            </w:r>
            <w:r>
              <w:rPr>
                <w:rFonts w:eastAsia="Arial" w:cs="Arial"/>
                <w:b/>
                <w:bCs/>
                <w:color w:val="000000" w:themeColor="text1"/>
              </w:rPr>
              <w:t>,</w:t>
            </w:r>
            <w:r w:rsidRPr="00AB44F9">
              <w:rPr>
                <w:rFonts w:eastAsia="Arial" w:cs="Arial"/>
                <w:b/>
                <w:bCs/>
                <w:color w:val="000000" w:themeColor="text1"/>
              </w:rPr>
              <w:t xml:space="preserve"> up to</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58411" w14:textId="17DA916A" w:rsidR="00155D73" w:rsidRPr="00D93EF8" w:rsidRDefault="00A842D4" w:rsidP="00127D3B">
            <w:pPr>
              <w:spacing w:before="120" w:after="120"/>
              <w:jc w:val="both"/>
              <w:rPr>
                <w:rFonts w:cs="Arial"/>
                <w:sz w:val="22"/>
                <w:szCs w:val="22"/>
              </w:rPr>
            </w:pPr>
            <w:r w:rsidRPr="00127D3B">
              <w:rPr>
                <w:rFonts w:cs="Arial"/>
                <w:b/>
                <w:color w:val="000000" w:themeColor="text1"/>
              </w:rPr>
              <w:t xml:space="preserve">Comments (if any)  </w:t>
            </w:r>
          </w:p>
        </w:tc>
      </w:tr>
      <w:tr w:rsidR="00155D73" w14:paraId="747D22AC"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6E58C36D" w14:textId="22CDE408" w:rsidR="00155D73" w:rsidRPr="004D10DC" w:rsidRDefault="00155D73" w:rsidP="004D10DC">
            <w:pPr>
              <w:spacing w:before="120" w:after="120"/>
              <w:jc w:val="both"/>
              <w:rPr>
                <w:rFonts w:eastAsia="Arial" w:cs="Arial"/>
                <w:lang w:val="uk-UA"/>
              </w:rPr>
            </w:pPr>
            <w:r w:rsidRPr="00A721FD">
              <w:rPr>
                <w:rFonts w:cs="Arial"/>
                <w:b/>
                <w:color w:val="000000" w:themeColor="text1"/>
                <w:lang w:val="fr-FR"/>
              </w:rPr>
              <w:t xml:space="preserve">Travel </w:t>
            </w:r>
            <w:proofErr w:type="spellStart"/>
            <w:r w:rsidRPr="00A721FD">
              <w:rPr>
                <w:rFonts w:cs="Arial"/>
                <w:b/>
                <w:color w:val="000000" w:themeColor="text1"/>
                <w:lang w:val="fr-FR"/>
              </w:rPr>
              <w:t>expenses</w:t>
            </w:r>
            <w:proofErr w:type="spellEnd"/>
            <w:r w:rsidRPr="00A721FD">
              <w:rPr>
                <w:rFonts w:cs="Arial"/>
                <w:b/>
                <w:color w:val="000000" w:themeColor="text1"/>
                <w:lang w:val="fr-FR"/>
              </w:rPr>
              <w:t xml:space="preserve"> (train, </w:t>
            </w:r>
            <w:proofErr w:type="spellStart"/>
            <w:r w:rsidR="00D429C9" w:rsidRPr="00A721FD">
              <w:rPr>
                <w:rFonts w:cs="Arial"/>
                <w:b/>
                <w:color w:val="000000" w:themeColor="text1"/>
                <w:lang w:val="fr-FR"/>
              </w:rPr>
              <w:t>private</w:t>
            </w:r>
            <w:proofErr w:type="spellEnd"/>
            <w:r w:rsidR="00D429C9" w:rsidRPr="00A721FD">
              <w:rPr>
                <w:rFonts w:cs="Arial"/>
                <w:b/>
                <w:color w:val="000000" w:themeColor="text1"/>
                <w:lang w:val="fr-FR"/>
              </w:rPr>
              <w:t xml:space="preserve"> </w:t>
            </w:r>
            <w:proofErr w:type="spellStart"/>
            <w:r w:rsidR="00D429C9" w:rsidRPr="00A721FD">
              <w:rPr>
                <w:rFonts w:cs="Arial"/>
                <w:b/>
                <w:color w:val="000000" w:themeColor="text1"/>
                <w:lang w:val="fr-FR"/>
              </w:rPr>
              <w:t>vehicles</w:t>
            </w:r>
            <w:proofErr w:type="spellEnd"/>
            <w:r w:rsidRPr="00A721FD">
              <w:rPr>
                <w:rFonts w:cs="Arial"/>
                <w:b/>
                <w:color w:val="000000" w:themeColor="text1"/>
                <w:lang w:val="fr-FR"/>
              </w:rPr>
              <w:t>)</w:t>
            </w:r>
          </w:p>
        </w:tc>
        <w:tc>
          <w:tcPr>
            <w:tcW w:w="1134" w:type="dxa"/>
            <w:tcBorders>
              <w:top w:val="single" w:sz="8" w:space="0" w:color="auto"/>
              <w:left w:val="single" w:sz="8" w:space="0" w:color="auto"/>
              <w:bottom w:val="single" w:sz="8" w:space="0" w:color="auto"/>
              <w:right w:val="single" w:sz="8" w:space="0" w:color="auto"/>
            </w:tcBorders>
          </w:tcPr>
          <w:p w14:paraId="5E4E248E" w14:textId="77777777" w:rsidR="00155D73" w:rsidRPr="00D93EF8" w:rsidRDefault="00155D73" w:rsidP="00127D3B">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127D3B">
              <w:rPr>
                <w:rFonts w:cs="Arial"/>
                <w:b/>
                <w:color w:val="000000" w:themeColor="text1"/>
              </w:rPr>
              <w:t>     </w:t>
            </w:r>
            <w:r w:rsidRPr="00D93EF8">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76DD5471" w14:textId="44ED8FEC" w:rsidR="00155D73" w:rsidRPr="00D93EF8" w:rsidRDefault="004D10DC" w:rsidP="00127D3B">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23FD72BB" w14:textId="04D50821" w:rsidR="00155D73" w:rsidRPr="004D10DC" w:rsidRDefault="00D1428B" w:rsidP="00127D3B">
            <w:pPr>
              <w:spacing w:before="120" w:after="120"/>
              <w:jc w:val="both"/>
              <w:rPr>
                <w:rFonts w:eastAsia="Arial" w:cs="Arial"/>
                <w:b/>
                <w:bCs/>
                <w:color w:val="000000" w:themeColor="text1"/>
                <w:sz w:val="22"/>
                <w:szCs w:val="22"/>
                <w:lang w:val="uk-UA"/>
              </w:rPr>
            </w:pPr>
            <w:r>
              <w:rPr>
                <w:rFonts w:eastAsia="Arial" w:cs="Arial"/>
                <w:b/>
                <w:color w:val="000000" w:themeColor="text1"/>
                <w:lang w:val="en-US"/>
              </w:rPr>
              <w:t>1</w:t>
            </w:r>
            <w:r w:rsidR="00F36317">
              <w:rPr>
                <w:rFonts w:eastAsia="Arial" w:cs="Arial"/>
                <w:b/>
                <w:color w:val="000000" w:themeColor="text1"/>
                <w:lang w:val="en-US"/>
              </w:rPr>
              <w:t>0</w:t>
            </w:r>
            <w:r w:rsidR="008212F9">
              <w:rPr>
                <w:rFonts w:eastAsia="Arial" w:cs="Arial"/>
                <w:b/>
                <w:color w:val="000000" w:themeColor="text1"/>
                <w:lang w:val="en-US"/>
              </w:rPr>
              <w:t>0</w:t>
            </w:r>
            <w:r w:rsidR="004D10DC">
              <w:rPr>
                <w:rFonts w:eastAsia="Arial" w:cs="Arial"/>
                <w:b/>
                <w:color w:val="000000" w:themeColor="text1"/>
                <w:lang w:val="uk-UA"/>
              </w:rPr>
              <w:t>.000</w:t>
            </w:r>
          </w:p>
        </w:tc>
        <w:tc>
          <w:tcPr>
            <w:tcW w:w="3119" w:type="dxa"/>
            <w:tcBorders>
              <w:top w:val="single" w:sz="8" w:space="0" w:color="auto"/>
              <w:left w:val="single" w:sz="8" w:space="0" w:color="auto"/>
              <w:bottom w:val="single" w:sz="8" w:space="0" w:color="auto"/>
              <w:right w:val="single" w:sz="8" w:space="0" w:color="auto"/>
            </w:tcBorders>
          </w:tcPr>
          <w:p w14:paraId="4D273731" w14:textId="2D99EB3B" w:rsidR="00155D73" w:rsidRPr="00D93EF8" w:rsidRDefault="00155D73" w:rsidP="00127D3B">
            <w:pPr>
              <w:spacing w:before="120" w:after="120"/>
              <w:jc w:val="both"/>
              <w:rPr>
                <w:rFonts w:eastAsia="Arial" w:cs="Arial"/>
                <w:sz w:val="22"/>
                <w:szCs w:val="22"/>
              </w:rPr>
            </w:pPr>
            <w:r w:rsidRPr="00127D3B">
              <w:rPr>
                <w:rFonts w:cs="Arial"/>
              </w:rPr>
              <w:t>Travel within the country of assignment</w:t>
            </w:r>
            <w:r w:rsidR="00D429C9">
              <w:rPr>
                <w:rFonts w:cs="Arial"/>
              </w:rPr>
              <w:t>.</w:t>
            </w:r>
            <w:r w:rsidR="00BD65C5">
              <w:rPr>
                <w:rFonts w:cs="Arial"/>
              </w:rPr>
              <w:t xml:space="preserve"> </w:t>
            </w:r>
          </w:p>
        </w:tc>
      </w:tr>
    </w:tbl>
    <w:p w14:paraId="6F2F3D0F" w14:textId="73BA594A" w:rsidR="00247D33" w:rsidRDefault="00247D33" w:rsidP="00127D3B">
      <w:pPr>
        <w:pStyle w:val="Heading2"/>
        <w:jc w:val="both"/>
        <w:rPr>
          <w:rFonts w:cs="Arial"/>
          <w:lang w:val="en-US"/>
        </w:rPr>
      </w:pPr>
      <w:r w:rsidRPr="00D93EF8">
        <w:rPr>
          <w:rFonts w:eastAsiaTheme="minorHAnsi" w:cs="Arial"/>
          <w:b w:val="0"/>
          <w:bCs w:val="0"/>
          <w:szCs w:val="22"/>
          <w:lang w:val="en-US"/>
        </w:rPr>
        <w:t xml:space="preserve">There </w:t>
      </w:r>
      <w:proofErr w:type="gramStart"/>
      <w:r w:rsidRPr="00D93EF8">
        <w:rPr>
          <w:rFonts w:eastAsiaTheme="minorHAnsi" w:cs="Arial"/>
          <w:b w:val="0"/>
          <w:bCs w:val="0"/>
          <w:szCs w:val="22"/>
          <w:lang w:val="en-US"/>
        </w:rPr>
        <w:t>is</w:t>
      </w:r>
      <w:proofErr w:type="gramEnd"/>
      <w:r w:rsidRPr="00D93EF8">
        <w:rPr>
          <w:rFonts w:eastAsiaTheme="minorHAnsi" w:cs="Arial"/>
          <w:b w:val="0"/>
          <w:bCs w:val="0"/>
          <w:szCs w:val="22"/>
          <w:lang w:val="en-US"/>
        </w:rPr>
        <w:t xml:space="preserve"> no contractual </w:t>
      </w:r>
      <w:r w:rsidR="002A048B">
        <w:rPr>
          <w:rFonts w:eastAsiaTheme="minorHAnsi" w:cs="Arial"/>
          <w:b w:val="0"/>
          <w:bCs w:val="0"/>
          <w:szCs w:val="22"/>
          <w:lang w:val="en-US"/>
        </w:rPr>
        <w:t>obligations</w:t>
      </w:r>
      <w:r w:rsidRPr="00D93EF8">
        <w:rPr>
          <w:rFonts w:eastAsiaTheme="minorHAnsi" w:cs="Arial"/>
          <w:b w:val="0"/>
          <w:bCs w:val="0"/>
          <w:szCs w:val="22"/>
          <w:lang w:val="en-US"/>
        </w:rPr>
        <w:t xml:space="preserve"> to use up the full </w:t>
      </w:r>
      <w:proofErr w:type="gramStart"/>
      <w:r w:rsidRPr="00D93EF8">
        <w:rPr>
          <w:rFonts w:eastAsiaTheme="minorHAnsi" w:cs="Arial"/>
          <w:b w:val="0"/>
          <w:bCs w:val="0"/>
          <w:szCs w:val="22"/>
          <w:lang w:val="en-US"/>
        </w:rPr>
        <w:t>days</w:t>
      </w:r>
      <w:proofErr w:type="gramEnd"/>
      <w:r w:rsidRPr="00D93EF8">
        <w:rPr>
          <w:rFonts w:eastAsiaTheme="minorHAnsi" w:cs="Arial"/>
          <w:b w:val="0"/>
          <w:bCs w:val="0"/>
          <w:szCs w:val="22"/>
          <w:lang w:val="en-US"/>
        </w:rPr>
        <w:t>/travel or budgets. The number of days/travel and the budgets will be contractually agreed as</w:t>
      </w:r>
      <w:r w:rsidRPr="00100B49">
        <w:rPr>
          <w:rFonts w:cs="Arial"/>
          <w:lang w:val="en-US"/>
        </w:rPr>
        <w:t xml:space="preserve"> maximum amounts. </w:t>
      </w:r>
    </w:p>
    <w:p w14:paraId="231EC75F" w14:textId="421D8D2F" w:rsidR="00A82C80" w:rsidRPr="001261F8" w:rsidRDefault="00A82C80" w:rsidP="00696913">
      <w:pPr>
        <w:pStyle w:val="Heading1"/>
        <w:numPr>
          <w:ilvl w:val="0"/>
          <w:numId w:val="5"/>
        </w:numPr>
        <w:jc w:val="both"/>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51" w:name="_Toc126094251"/>
      <w:r>
        <w:t xml:space="preserve">Inputs of GIZ or other </w:t>
      </w:r>
      <w:r w:rsidRPr="000E6FEB">
        <w:t>actors</w:t>
      </w:r>
      <w:bookmarkEnd w:id="51"/>
      <w:r w:rsidR="00FA295A" w:rsidRPr="000E6FEB">
        <w:t xml:space="preserve"> </w:t>
      </w:r>
      <w:r w:rsidR="00B80F0F" w:rsidRPr="000E6FEB">
        <w:t xml:space="preserve">– </w:t>
      </w:r>
      <w:r w:rsidR="00FA295A" w:rsidRPr="000E6FEB">
        <w:rPr>
          <w:rFonts w:eastAsiaTheme="minorHAnsi" w:cs="Arial"/>
          <w:b w:val="0"/>
          <w:bCs w:val="0"/>
          <w:szCs w:val="22"/>
        </w:rPr>
        <w:t>Not Applicable</w:t>
      </w:r>
    </w:p>
    <w:p w14:paraId="6EC90B8C" w14:textId="0647B521" w:rsidR="004E7A98" w:rsidRPr="00D93EF8" w:rsidRDefault="001045E0" w:rsidP="00696913">
      <w:pPr>
        <w:pStyle w:val="ListParagraph"/>
        <w:numPr>
          <w:ilvl w:val="0"/>
          <w:numId w:val="5"/>
        </w:numPr>
        <w:tabs>
          <w:tab w:val="left" w:pos="284"/>
        </w:tabs>
        <w:ind w:left="0" w:firstLine="0"/>
        <w:jc w:val="both"/>
        <w:rPr>
          <w:b/>
          <w:lang w:val="uk-UA"/>
        </w:rPr>
      </w:pPr>
      <w:bookmarkStart w:id="52" w:name="_Toc127948119"/>
      <w:bookmarkEnd w:id="44"/>
      <w:bookmarkEnd w:id="45"/>
      <w:bookmarkEnd w:id="46"/>
      <w:r w:rsidRPr="004E7A98">
        <w:rPr>
          <w:b/>
        </w:rPr>
        <w:t>Financial provisions</w:t>
      </w:r>
      <w:bookmarkEnd w:id="52"/>
    </w:p>
    <w:p w14:paraId="04706561" w14:textId="1E118489" w:rsidR="00DD731A" w:rsidRPr="00127D3B" w:rsidRDefault="00DD731A" w:rsidP="00696913">
      <w:pPr>
        <w:pStyle w:val="ListParagraph"/>
        <w:numPr>
          <w:ilvl w:val="1"/>
          <w:numId w:val="5"/>
        </w:numPr>
        <w:tabs>
          <w:tab w:val="left" w:pos="567"/>
        </w:tabs>
        <w:spacing w:line="240" w:lineRule="exact"/>
        <w:ind w:left="0" w:firstLine="0"/>
        <w:jc w:val="both"/>
        <w:rPr>
          <w:rFonts w:eastAsia="Arial" w:cs="Arial"/>
          <w:b/>
          <w:color w:val="000000"/>
          <w:lang w:eastAsia="uk-UA"/>
        </w:rPr>
      </w:pPr>
      <w:bookmarkStart w:id="53" w:name="_Toc508620009"/>
      <w:bookmarkStart w:id="54" w:name="_Toc119493833"/>
      <w:bookmarkEnd w:id="47"/>
      <w:r w:rsidRPr="00127D3B">
        <w:rPr>
          <w:rFonts w:eastAsia="Arial" w:cs="Arial"/>
          <w:b/>
          <w:color w:val="000000"/>
          <w:lang w:eastAsia="uk-UA"/>
        </w:rPr>
        <w:t xml:space="preserve">Contract value </w:t>
      </w:r>
    </w:p>
    <w:p w14:paraId="5C3C1953" w14:textId="211646DA" w:rsidR="00BC5328"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w:t>
      </w:r>
      <w:r w:rsidR="00A50ED9">
        <w:rPr>
          <w:rFonts w:eastAsia="Times New Roman" w:cs="Arial"/>
          <w:lang w:eastAsia="uk-UA"/>
        </w:rPr>
        <w:t>financial</w:t>
      </w:r>
      <w:r w:rsidR="00511A52" w:rsidRPr="00127D3B">
        <w:rPr>
          <w:rFonts w:eastAsia="Times New Roman" w:cs="Arial"/>
          <w:lang w:eastAsia="uk-UA"/>
        </w:rPr>
        <w:t xml:space="preserve"> bid.</w:t>
      </w:r>
    </w:p>
    <w:p w14:paraId="5EC187E6" w14:textId="412B7E3F" w:rsidR="00DD731A" w:rsidRPr="004E7A98" w:rsidRDefault="00DD731A" w:rsidP="00696913">
      <w:pPr>
        <w:pStyle w:val="ListParagraph"/>
        <w:numPr>
          <w:ilvl w:val="1"/>
          <w:numId w:val="5"/>
        </w:numPr>
        <w:tabs>
          <w:tab w:val="left" w:pos="567"/>
        </w:tabs>
        <w:ind w:left="0" w:firstLine="0"/>
        <w:jc w:val="both"/>
        <w:rPr>
          <w:rFonts w:eastAsia="Arial"/>
          <w:b/>
          <w:color w:val="000000" w:themeColor="text1"/>
          <w:lang w:eastAsia="uk-UA"/>
        </w:rPr>
      </w:pPr>
      <w:bookmarkStart w:id="55" w:name="_Toc127948120"/>
      <w:bookmarkStart w:id="56" w:name="_Hlk119434478"/>
      <w:r w:rsidRPr="004E7A98">
        <w:rPr>
          <w:rFonts w:eastAsia="Arial"/>
          <w:b/>
          <w:color w:val="000000" w:themeColor="text1"/>
          <w:lang w:eastAsia="uk-UA"/>
        </w:rPr>
        <w:t xml:space="preserve">Financial </w:t>
      </w:r>
      <w:r w:rsidR="005D33D8">
        <w:rPr>
          <w:rFonts w:eastAsia="Arial"/>
          <w:b/>
          <w:color w:val="000000" w:themeColor="text1"/>
          <w:lang w:eastAsia="uk-UA"/>
        </w:rPr>
        <w:t>bid (Price sc</w:t>
      </w:r>
      <w:r w:rsidR="001448D7">
        <w:rPr>
          <w:rFonts w:eastAsia="Arial"/>
          <w:b/>
          <w:color w:val="000000" w:themeColor="text1"/>
          <w:lang w:eastAsia="uk-UA"/>
        </w:rPr>
        <w:t>hedule)</w:t>
      </w:r>
      <w:bookmarkEnd w:id="55"/>
    </w:p>
    <w:p w14:paraId="4F74AC9D" w14:textId="3C97027D" w:rsidR="009D4770" w:rsidRDefault="00857486" w:rsidP="00127D3B">
      <w:pPr>
        <w:spacing w:line="240" w:lineRule="exact"/>
        <w:contextualSpacing/>
        <w:jc w:val="both"/>
        <w:rPr>
          <w:rFonts w:eastAsia="Times New Roman" w:cs="Arial"/>
          <w:lang w:eastAsia="uk-UA"/>
        </w:rPr>
      </w:pPr>
      <w:r w:rsidRPr="00857486">
        <w:rPr>
          <w:rFonts w:eastAsia="Times New Roman" w:cs="Arial"/>
          <w:lang w:eastAsia="uk-UA"/>
        </w:rPr>
        <w:t xml:space="preserve">The total cost of the Contract is set in UAH, including all direct and related expenses, taxes and fees, but </w:t>
      </w:r>
      <w:r w:rsidR="004476D4">
        <w:rPr>
          <w:rFonts w:eastAsia="Times New Roman" w:cs="Arial"/>
          <w:lang w:eastAsia="uk-UA"/>
        </w:rPr>
        <w:t>incl</w:t>
      </w:r>
      <w:r w:rsidRPr="00857486">
        <w:rPr>
          <w:rFonts w:eastAsia="Times New Roman" w:cs="Arial"/>
          <w:lang w:eastAsia="uk-UA"/>
        </w:rPr>
        <w:t>. VAT.</w:t>
      </w:r>
    </w:p>
    <w:p w14:paraId="4018541F" w14:textId="77777777" w:rsidR="00857486" w:rsidRPr="000E6FEB" w:rsidRDefault="00857486" w:rsidP="00127D3B">
      <w:pPr>
        <w:spacing w:line="240" w:lineRule="exact"/>
        <w:contextualSpacing/>
        <w:jc w:val="both"/>
        <w:rPr>
          <w:rFonts w:eastAsia="Times New Roman" w:cs="Arial"/>
          <w:lang w:eastAsia="uk-UA"/>
        </w:rPr>
      </w:pPr>
    </w:p>
    <w:p w14:paraId="1A1F313D" w14:textId="77777777" w:rsidR="00DD731A" w:rsidRPr="000E6FEB" w:rsidRDefault="00DD731A" w:rsidP="00127D3B">
      <w:pPr>
        <w:tabs>
          <w:tab w:val="left" w:pos="3261"/>
        </w:tabs>
        <w:spacing w:line="240" w:lineRule="exact"/>
        <w:contextualSpacing/>
        <w:jc w:val="both"/>
        <w:rPr>
          <w:rFonts w:eastAsia="Times New Roman" w:cs="Arial"/>
          <w:lang w:eastAsia="uk-UA"/>
        </w:rPr>
      </w:pPr>
      <w:r w:rsidRPr="000E6FE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0E6FEB" w:rsidRDefault="00DD731A" w:rsidP="00127D3B">
      <w:pPr>
        <w:tabs>
          <w:tab w:val="left" w:pos="3261"/>
        </w:tabs>
        <w:spacing w:line="240" w:lineRule="exact"/>
        <w:contextualSpacing/>
        <w:jc w:val="both"/>
        <w:rPr>
          <w:rFonts w:eastAsia="Times New Roman" w:cs="Arial"/>
          <w:lang w:eastAsia="uk-UA"/>
        </w:rPr>
      </w:pPr>
    </w:p>
    <w:bookmarkEnd w:id="56"/>
    <w:p w14:paraId="6B6DB464" w14:textId="3AAF7894" w:rsidR="00DD731A" w:rsidRPr="000E6FEB" w:rsidRDefault="00DD731A" w:rsidP="00696913">
      <w:pPr>
        <w:pStyle w:val="ListParagraph"/>
        <w:numPr>
          <w:ilvl w:val="1"/>
          <w:numId w:val="5"/>
        </w:numPr>
        <w:tabs>
          <w:tab w:val="left" w:pos="567"/>
          <w:tab w:val="left" w:pos="3261"/>
        </w:tabs>
        <w:spacing w:line="240" w:lineRule="exact"/>
        <w:ind w:left="0" w:firstLine="0"/>
        <w:jc w:val="both"/>
        <w:rPr>
          <w:rFonts w:cs="Arial"/>
          <w:b/>
          <w:bCs/>
          <w:lang w:val="uk-UA"/>
        </w:rPr>
      </w:pPr>
      <w:r w:rsidRPr="000E6FEB">
        <w:rPr>
          <w:rFonts w:cs="Arial"/>
          <w:b/>
          <w:bCs/>
        </w:rPr>
        <w:t>Payment Conditions</w:t>
      </w:r>
    </w:p>
    <w:p w14:paraId="6AAE560A" w14:textId="084759D1" w:rsidR="00DD731A" w:rsidRPr="000E6FEB" w:rsidRDefault="00DD731A" w:rsidP="00696913">
      <w:pPr>
        <w:numPr>
          <w:ilvl w:val="0"/>
          <w:numId w:val="2"/>
        </w:numPr>
        <w:spacing w:line="240" w:lineRule="exact"/>
        <w:ind w:left="567" w:hanging="567"/>
        <w:contextualSpacing/>
        <w:jc w:val="both"/>
        <w:rPr>
          <w:rFonts w:cs="Arial"/>
        </w:rPr>
      </w:pPr>
      <w:r w:rsidRPr="000E6FEB">
        <w:rPr>
          <w:rFonts w:cs="Arial"/>
        </w:rPr>
        <w:t xml:space="preserve">The Contractor shall be paid 100% post payment upon performance </w:t>
      </w:r>
      <w:r w:rsidR="005D33D8">
        <w:rPr>
          <w:rFonts w:cs="Arial"/>
        </w:rPr>
        <w:t xml:space="preserve">on quarterly </w:t>
      </w:r>
      <w:proofErr w:type="gramStart"/>
      <w:r w:rsidR="005D33D8">
        <w:rPr>
          <w:rFonts w:cs="Arial"/>
        </w:rPr>
        <w:t>basis</w:t>
      </w:r>
      <w:r w:rsidRPr="000E6FEB">
        <w:rPr>
          <w:rFonts w:cs="Arial"/>
        </w:rPr>
        <w:t>;</w:t>
      </w:r>
      <w:proofErr w:type="gramEnd"/>
    </w:p>
    <w:p w14:paraId="3D27A542" w14:textId="77777777" w:rsidR="00DD731A" w:rsidRPr="000E6FEB" w:rsidRDefault="00DD731A" w:rsidP="00696913">
      <w:pPr>
        <w:numPr>
          <w:ilvl w:val="0"/>
          <w:numId w:val="2"/>
        </w:numPr>
        <w:spacing w:line="240" w:lineRule="exact"/>
        <w:ind w:left="567" w:hanging="567"/>
        <w:contextualSpacing/>
        <w:jc w:val="both"/>
        <w:rPr>
          <w:rFonts w:cs="Arial"/>
        </w:rPr>
      </w:pPr>
      <w:r w:rsidRPr="000E6FEB">
        <w:rPr>
          <w:rFonts w:cs="Arial"/>
        </w:rPr>
        <w:t xml:space="preserve">All the payments shall be done exclusively in the national currency of Ukraine (UAH) by means of a bank transfer to the bank account of the </w:t>
      </w:r>
      <w:proofErr w:type="gramStart"/>
      <w:r w:rsidRPr="000E6FEB">
        <w:rPr>
          <w:rFonts w:cs="Arial"/>
        </w:rPr>
        <w:t>Contractor;</w:t>
      </w:r>
      <w:proofErr w:type="gramEnd"/>
    </w:p>
    <w:p w14:paraId="59DE5E45" w14:textId="24EF7298" w:rsidR="00DD731A" w:rsidRPr="000E6FEB" w:rsidRDefault="00DD731A" w:rsidP="00696913">
      <w:pPr>
        <w:numPr>
          <w:ilvl w:val="0"/>
          <w:numId w:val="2"/>
        </w:numPr>
        <w:spacing w:line="240" w:lineRule="exact"/>
        <w:ind w:left="567" w:hanging="567"/>
        <w:contextualSpacing/>
        <w:jc w:val="both"/>
        <w:rPr>
          <w:rFonts w:cs="Arial"/>
        </w:rPr>
      </w:pPr>
      <w:r w:rsidRPr="000E6FEB">
        <w:rPr>
          <w:rFonts w:cs="Arial"/>
        </w:rPr>
        <w:t xml:space="preserve">All the activities shall be done exclusively within the timeframe of the </w:t>
      </w:r>
      <w:proofErr w:type="gramStart"/>
      <w:r w:rsidRPr="000E6FEB">
        <w:rPr>
          <w:rFonts w:cs="Arial"/>
        </w:rPr>
        <w:t>Contract;</w:t>
      </w:r>
      <w:proofErr w:type="gramEnd"/>
      <w:r w:rsidRPr="000E6FEB">
        <w:rPr>
          <w:rFonts w:cs="Arial"/>
        </w:rPr>
        <w:t xml:space="preserve"> </w:t>
      </w:r>
    </w:p>
    <w:p w14:paraId="44FE22CF" w14:textId="344D69B0" w:rsidR="00DD731A" w:rsidRPr="000E6FEB" w:rsidRDefault="00DD731A" w:rsidP="00696913">
      <w:pPr>
        <w:numPr>
          <w:ilvl w:val="0"/>
          <w:numId w:val="2"/>
        </w:numPr>
        <w:spacing w:line="240" w:lineRule="exact"/>
        <w:ind w:left="567" w:hanging="567"/>
        <w:contextualSpacing/>
        <w:jc w:val="both"/>
        <w:rPr>
          <w:rFonts w:cs="Arial"/>
          <w:lang w:val="uk-UA"/>
        </w:rPr>
      </w:pPr>
      <w:r w:rsidRPr="000E6FEB">
        <w:rPr>
          <w:rFonts w:cs="Arial"/>
        </w:rPr>
        <w:t xml:space="preserve">All the payments shall be done </w:t>
      </w:r>
      <w:r w:rsidR="00525C7E" w:rsidRPr="000E6FEB">
        <w:rPr>
          <w:rFonts w:cs="Arial"/>
        </w:rPr>
        <w:t xml:space="preserve">exclusively for the </w:t>
      </w:r>
      <w:proofErr w:type="gramStart"/>
      <w:r w:rsidR="00525C7E" w:rsidRPr="000E6FEB">
        <w:rPr>
          <w:rFonts w:cs="Arial"/>
        </w:rPr>
        <w:t>actually performed</w:t>
      </w:r>
      <w:proofErr w:type="gramEnd"/>
      <w:r w:rsidR="00525C7E" w:rsidRPr="000E6FEB">
        <w:rPr>
          <w:rFonts w:cs="Arial"/>
        </w:rPr>
        <w:t xml:space="preserve"> works/services (“up to”), </w:t>
      </w:r>
      <w:r w:rsidRPr="000E6FEB">
        <w:rPr>
          <w:rFonts w:cs="Arial"/>
        </w:rPr>
        <w:t xml:space="preserve">on the ground of </w:t>
      </w:r>
      <w:r w:rsidR="00212D2E" w:rsidRPr="000E6FEB">
        <w:rPr>
          <w:rFonts w:cs="Arial"/>
        </w:rPr>
        <w:t xml:space="preserve">original </w:t>
      </w:r>
      <w:r w:rsidRPr="000E6FEB">
        <w:rPr>
          <w:rFonts w:cs="Arial"/>
        </w:rPr>
        <w:t>invoices</w:t>
      </w:r>
      <w:r w:rsidR="00525C7E" w:rsidRPr="000E6FEB">
        <w:rPr>
          <w:rFonts w:cs="Arial"/>
        </w:rPr>
        <w:t>,</w:t>
      </w:r>
      <w:r w:rsidRPr="000E6FEB">
        <w:rPr>
          <w:rFonts w:cs="Arial"/>
        </w:rPr>
        <w:t xml:space="preserve"> acts of acceptance</w:t>
      </w:r>
      <w:r w:rsidR="00BA1144">
        <w:rPr>
          <w:rFonts w:cs="Arial"/>
        </w:rPr>
        <w:t xml:space="preserve">, service entry sheet (LERF) </w:t>
      </w:r>
      <w:r w:rsidR="00525C7E" w:rsidRPr="000E6FEB">
        <w:rPr>
          <w:rFonts w:cs="Arial"/>
        </w:rPr>
        <w:t>and timesheets,</w:t>
      </w:r>
      <w:r w:rsidRPr="000E6FEB">
        <w:rPr>
          <w:rFonts w:cs="Arial"/>
        </w:rPr>
        <w:t xml:space="preserve"> submitted in </w:t>
      </w:r>
      <w:r w:rsidR="001274F7" w:rsidRPr="000E6FEB">
        <w:rPr>
          <w:rFonts w:cs="Arial"/>
          <w:lang w:val="en-US"/>
        </w:rPr>
        <w:t>original</w:t>
      </w:r>
      <w:r w:rsidRPr="000E6FEB">
        <w:rPr>
          <w:rFonts w:cs="Arial"/>
        </w:rPr>
        <w:t xml:space="preserve"> form within </w:t>
      </w:r>
      <w:r w:rsidR="00612319" w:rsidRPr="000E6FEB">
        <w:rPr>
          <w:rFonts w:cs="Arial"/>
        </w:rPr>
        <w:t>1</w:t>
      </w:r>
      <w:r w:rsidR="001274F7" w:rsidRPr="000E6FEB">
        <w:rPr>
          <w:rFonts w:cs="Arial"/>
          <w:lang w:val="uk-UA"/>
        </w:rPr>
        <w:t>5</w:t>
      </w:r>
      <w:r w:rsidR="00C0347D" w:rsidRPr="000E6FEB">
        <w:rPr>
          <w:rFonts w:cs="Arial"/>
        </w:rPr>
        <w:t xml:space="preserve"> </w:t>
      </w:r>
      <w:r w:rsidRPr="000E6FEB">
        <w:rPr>
          <w:rFonts w:cs="Arial"/>
        </w:rPr>
        <w:t>working days after</w:t>
      </w:r>
      <w:r w:rsidR="00EA1665" w:rsidRPr="000E6FEB">
        <w:rPr>
          <w:rFonts w:cs="Arial"/>
        </w:rPr>
        <w:t xml:space="preserve"> their submission by the Contractor and acceptance by GIZ.</w:t>
      </w:r>
      <w:r w:rsidR="0049279D" w:rsidRPr="000E6FEB">
        <w:rPr>
          <w:rFonts w:cs="Arial"/>
        </w:rPr>
        <w:t xml:space="preserve"> The invoice is considered not accepted for payment in case of errors and/or provision of an incomplete package of documents for payment</w:t>
      </w:r>
    </w:p>
    <w:p w14:paraId="648A3F7B" w14:textId="61D0EAE8" w:rsidR="00DD731A" w:rsidRPr="000E6FEB" w:rsidRDefault="00DD731A" w:rsidP="00696913">
      <w:pPr>
        <w:pStyle w:val="ListParagraph"/>
        <w:numPr>
          <w:ilvl w:val="1"/>
          <w:numId w:val="5"/>
        </w:numPr>
        <w:tabs>
          <w:tab w:val="left" w:pos="284"/>
        </w:tabs>
        <w:spacing w:line="240" w:lineRule="exact"/>
        <w:ind w:left="0" w:firstLine="0"/>
        <w:jc w:val="both"/>
        <w:rPr>
          <w:rFonts w:cs="Arial"/>
        </w:rPr>
      </w:pPr>
      <w:r w:rsidRPr="000E6FEB">
        <w:rPr>
          <w:rFonts w:cs="Arial"/>
          <w:b/>
          <w:bCs/>
        </w:rPr>
        <w:t>Requirements to the submission of the financial reporting documents</w:t>
      </w:r>
    </w:p>
    <w:p w14:paraId="0DC442FD" w14:textId="18DC58B6" w:rsidR="00BA1144" w:rsidRPr="007B7118" w:rsidRDefault="00E15451" w:rsidP="00A721FD">
      <w:pPr>
        <w:numPr>
          <w:ilvl w:val="0"/>
          <w:numId w:val="3"/>
        </w:numPr>
        <w:spacing w:after="0"/>
        <w:ind w:left="567" w:hanging="567"/>
        <w:contextualSpacing/>
        <w:jc w:val="both"/>
        <w:rPr>
          <w:rFonts w:cs="Arial"/>
          <w:lang w:val="uk-UA"/>
        </w:rPr>
      </w:pPr>
      <w:r w:rsidRPr="002714F4">
        <w:rPr>
          <w:rFonts w:cs="Arial"/>
          <w:lang w:val="en-US"/>
        </w:rPr>
        <w:t>Originals of Invoices, acts of acceptance</w:t>
      </w:r>
      <w:r w:rsidR="00BA1144">
        <w:rPr>
          <w:rFonts w:cs="Arial"/>
          <w:lang w:val="en-US"/>
        </w:rPr>
        <w:t xml:space="preserve">, </w:t>
      </w:r>
      <w:r w:rsidR="00BA1144">
        <w:rPr>
          <w:rFonts w:cs="Arial"/>
        </w:rPr>
        <w:t xml:space="preserve">service entry sheet (LERF) </w:t>
      </w:r>
      <w:r w:rsidRPr="002714F4">
        <w:rPr>
          <w:rFonts w:cs="Arial"/>
          <w:lang w:val="en-US"/>
        </w:rPr>
        <w:t>and timesheets, etc. shall be submitted to the address of the GIZ Project together with the technical documents (reporting/ deliverables) and other financial supporting documents as and if stipulated by the Contract.</w:t>
      </w:r>
    </w:p>
    <w:p w14:paraId="3F468846" w14:textId="63662D10" w:rsidR="00791D7C" w:rsidRPr="002714F4" w:rsidRDefault="001A1A2A" w:rsidP="00A721FD">
      <w:pPr>
        <w:numPr>
          <w:ilvl w:val="0"/>
          <w:numId w:val="3"/>
        </w:numPr>
        <w:spacing w:after="0"/>
        <w:ind w:left="567" w:hanging="567"/>
        <w:contextualSpacing/>
        <w:jc w:val="both"/>
        <w:rPr>
          <w:rFonts w:cs="Arial"/>
          <w:lang w:val="uk-UA"/>
        </w:rPr>
      </w:pPr>
      <w:r w:rsidRPr="002714F4">
        <w:rPr>
          <w:rFonts w:cs="Arial"/>
        </w:rPr>
        <w:t>Each invoice and act of acceptance shall contain the Project Number</w:t>
      </w:r>
      <w:r w:rsidR="009D0E6A" w:rsidRPr="002714F4">
        <w:rPr>
          <w:rFonts w:cs="Arial"/>
          <w:lang w:val="uk-UA"/>
        </w:rPr>
        <w:t xml:space="preserve">, </w:t>
      </w:r>
      <w:r w:rsidR="009D0E6A" w:rsidRPr="002714F4">
        <w:rPr>
          <w:rFonts w:cs="Arial"/>
          <w:lang w:val="en-US"/>
        </w:rPr>
        <w:t>contract number</w:t>
      </w:r>
      <w:bookmarkStart w:id="57" w:name="_Hlk125549895"/>
    </w:p>
    <w:p w14:paraId="02C84655" w14:textId="2DDC062C" w:rsidR="00DD731A" w:rsidRPr="00127D3B" w:rsidRDefault="00DD731A" w:rsidP="00696913">
      <w:pPr>
        <w:numPr>
          <w:ilvl w:val="0"/>
          <w:numId w:val="3"/>
        </w:numPr>
        <w:ind w:left="567" w:hanging="567"/>
        <w:contextualSpacing/>
        <w:jc w:val="both"/>
        <w:rPr>
          <w:rFonts w:cs="Arial"/>
        </w:rPr>
      </w:pPr>
      <w:r w:rsidRPr="00127D3B">
        <w:rPr>
          <w:rFonts w:cs="Arial"/>
        </w:rPr>
        <w:t>By</w:t>
      </w:r>
      <w:r w:rsidR="009B4C1E" w:rsidRPr="00127D3B">
        <w:rPr>
          <w:rFonts w:cs="Arial"/>
        </w:rPr>
        <w:t xml:space="preserve"> submitting the </w:t>
      </w:r>
      <w:proofErr w:type="gramStart"/>
      <w:r w:rsidR="009B4C1E" w:rsidRPr="00127D3B">
        <w:rPr>
          <w:rFonts w:cs="Arial"/>
        </w:rPr>
        <w:t>Invoice</w:t>
      </w:r>
      <w:proofErr w:type="gramEnd"/>
      <w:r w:rsidR="009B4C1E" w:rsidRPr="00127D3B">
        <w:rPr>
          <w:rFonts w:cs="Arial"/>
        </w:rPr>
        <w:t xml:space="preserve"> </w:t>
      </w:r>
      <w:r w:rsidRPr="00127D3B">
        <w:rPr>
          <w:rFonts w:cs="Arial"/>
        </w:rPr>
        <w:t xml:space="preserve">the Contractor should indicate (in the invoice) whether the Contractor is a Single </w:t>
      </w:r>
      <w:proofErr w:type="gramStart"/>
      <w:r w:rsidRPr="00127D3B">
        <w:rPr>
          <w:rFonts w:cs="Arial"/>
        </w:rPr>
        <w:t>Tax Payer</w:t>
      </w:r>
      <w:proofErr w:type="gramEnd"/>
      <w:r w:rsidRPr="00127D3B">
        <w:rPr>
          <w:rFonts w:cs="Arial"/>
        </w:rPr>
        <w:t xml:space="preserve"> (e.g. 5%, 2%) or a VAT Payer (20%</w:t>
      </w:r>
      <w:proofErr w:type="gramStart"/>
      <w:r w:rsidRPr="00127D3B">
        <w:rPr>
          <w:rFonts w:cs="Arial"/>
        </w:rPr>
        <w:t>);</w:t>
      </w:r>
      <w:proofErr w:type="gramEnd"/>
    </w:p>
    <w:p w14:paraId="3875B315" w14:textId="5AED91AB" w:rsidR="00075210" w:rsidRDefault="00A4486B" w:rsidP="00012BDC">
      <w:pPr>
        <w:contextualSpacing/>
        <w:jc w:val="both"/>
        <w:rPr>
          <w:rFonts w:cs="Arial"/>
        </w:rPr>
      </w:pPr>
      <w:r w:rsidRPr="00127D3B">
        <w:rPr>
          <w:rFonts w:cs="Arial"/>
        </w:rPr>
        <w:t xml:space="preserve">Timesheet standard template can be found here </w:t>
      </w:r>
      <w:bookmarkEnd w:id="57"/>
      <w:r w:rsidR="00891AB3" w:rsidRPr="00891AB3">
        <w:rPr>
          <w:rFonts w:cs="Arial"/>
        </w:rPr>
        <w:fldChar w:fldCharType="begin"/>
      </w:r>
      <w:r w:rsidR="00891AB3" w:rsidRPr="00891AB3">
        <w:rPr>
          <w:rFonts w:cs="Arial"/>
        </w:rPr>
        <w:instrText>HYPERLINK "https://www.giz.de/sites/default/files/media/els-document/2025-09/time-record-template-days-and-hourly.xls"</w:instrText>
      </w:r>
      <w:r w:rsidR="00891AB3" w:rsidRPr="00891AB3">
        <w:rPr>
          <w:rFonts w:cs="Arial"/>
        </w:rPr>
      </w:r>
      <w:r w:rsidR="00891AB3" w:rsidRPr="00891AB3">
        <w:rPr>
          <w:rFonts w:cs="Arial"/>
        </w:rPr>
        <w:fldChar w:fldCharType="separate"/>
      </w:r>
      <w:r w:rsidR="00891AB3" w:rsidRPr="00891AB3">
        <w:rPr>
          <w:rStyle w:val="Hyperlink"/>
          <w:rFonts w:cs="Arial"/>
          <w:lang w:val="uk-UA"/>
        </w:rPr>
        <w:t>https://www.giz.de/sites/default/files/media/els-document/2025-09/time-record-template-days-and-hourly.xls</w:t>
      </w:r>
      <w:r w:rsidR="00891AB3" w:rsidRPr="00891AB3">
        <w:rPr>
          <w:rFonts w:cs="Arial"/>
        </w:rPr>
        <w:fldChar w:fldCharType="end"/>
      </w:r>
    </w:p>
    <w:p w14:paraId="771E32E5" w14:textId="77777777" w:rsidR="00A50ED9" w:rsidRDefault="00A50ED9" w:rsidP="00012BDC">
      <w:pPr>
        <w:contextualSpacing/>
        <w:jc w:val="both"/>
        <w:rPr>
          <w:rFonts w:cs="Arial"/>
        </w:rPr>
      </w:pPr>
    </w:p>
    <w:p w14:paraId="316433B8" w14:textId="06173B9D" w:rsidR="00A50ED9" w:rsidRPr="007B7118" w:rsidRDefault="00A50ED9" w:rsidP="00012BDC">
      <w:pPr>
        <w:jc w:val="both"/>
        <w:rPr>
          <w:rFonts w:cs="Arial"/>
          <w:lang w:val="en-US"/>
        </w:rPr>
      </w:pPr>
      <w:r w:rsidRPr="007663CB">
        <w:rPr>
          <w:rFonts w:cs="Arial"/>
          <w:lang w:val="en-US"/>
        </w:rPr>
        <w:t xml:space="preserve">Act of acceptance for completed works /services standard template can be found here: </w:t>
      </w:r>
      <w:hyperlink r:id="rId12" w:history="1">
        <w:r w:rsidRPr="007663CB">
          <w:rPr>
            <w:rStyle w:val="Hyperlink"/>
            <w:rFonts w:cs="Arial"/>
            <w:lang w:val="en-US"/>
          </w:rPr>
          <w:t>https://www.giz.de/sites/default/files/media/els-document/2026-03/act-service-acceptance-final_0.doc</w:t>
        </w:r>
      </w:hyperlink>
      <w:r w:rsidRPr="007663CB">
        <w:rPr>
          <w:rFonts w:cs="Arial"/>
          <w:lang w:val="uk-UA"/>
        </w:rPr>
        <w:t xml:space="preserve"> </w:t>
      </w:r>
    </w:p>
    <w:p w14:paraId="4F2E55B1" w14:textId="77777777" w:rsidR="00E477FA" w:rsidRPr="00D93EF8" w:rsidRDefault="00E477FA" w:rsidP="00696913">
      <w:pPr>
        <w:pStyle w:val="ListParagraph"/>
        <w:numPr>
          <w:ilvl w:val="0"/>
          <w:numId w:val="5"/>
        </w:numPr>
        <w:spacing w:line="240" w:lineRule="exact"/>
        <w:ind w:left="0" w:firstLine="0"/>
        <w:jc w:val="both"/>
        <w:rPr>
          <w:b/>
          <w:bCs/>
        </w:rPr>
      </w:pPr>
      <w:bookmarkStart w:id="58" w:name="_Hlk114232522"/>
      <w:r w:rsidRPr="00D93EF8">
        <w:rPr>
          <w:b/>
          <w:bCs/>
        </w:rPr>
        <w:t>Other Provisions</w:t>
      </w:r>
    </w:p>
    <w:p w14:paraId="7B6C1C40" w14:textId="36FD847D" w:rsidR="00F815E4" w:rsidRPr="005D26F7" w:rsidRDefault="00070B04" w:rsidP="00696913">
      <w:pPr>
        <w:pStyle w:val="ListParagraph"/>
        <w:numPr>
          <w:ilvl w:val="1"/>
          <w:numId w:val="5"/>
        </w:numPr>
        <w:spacing w:line="240" w:lineRule="exact"/>
        <w:jc w:val="both"/>
        <w:rPr>
          <w:rFonts w:cs="Arial"/>
          <w:b/>
          <w:bCs/>
          <w:lang w:eastAsia="uk-UA"/>
        </w:rPr>
      </w:pPr>
      <w:r w:rsidRPr="00D93EF8">
        <w:rPr>
          <w:b/>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6AF1269F" w14:textId="6DB02239" w:rsidR="00B20261" w:rsidRDefault="00B20261" w:rsidP="006C36B7">
      <w:pPr>
        <w:spacing w:after="0"/>
        <w:jc w:val="both"/>
        <w:rPr>
          <w:lang w:val="en-US"/>
        </w:rPr>
      </w:pPr>
    </w:p>
    <w:p w14:paraId="3CA5A4E6" w14:textId="77777777" w:rsidR="00543BCC" w:rsidRDefault="00543BCC" w:rsidP="007B7118">
      <w:pPr>
        <w:spacing w:after="0"/>
        <w:jc w:val="both"/>
        <w:rPr>
          <w:lang w:val="en-US"/>
        </w:rPr>
      </w:pPr>
    </w:p>
    <w:p w14:paraId="303F4A7F" w14:textId="66A867C2"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Internationale Zusammenarbeit (GIZ) GmbH</w:t>
      </w:r>
      <w:r w:rsidRPr="00D43FAE">
        <w:rPr>
          <w:rFonts w:cs="Arial"/>
        </w:rPr>
        <w:t xml:space="preserve"> </w:t>
      </w:r>
      <w:r w:rsidRPr="00F6366E">
        <w:rPr>
          <w:rFonts w:cs="Arial"/>
        </w:rPr>
        <w:t>published on</w:t>
      </w:r>
      <w:r>
        <w:rPr>
          <w:rFonts w:cs="Arial"/>
        </w:rPr>
        <w:t xml:space="preserve"> the </w:t>
      </w:r>
      <w:r w:rsidRPr="00F6366E">
        <w:rPr>
          <w:rFonts w:cs="Arial"/>
        </w:rPr>
        <w:t xml:space="preserve">link </w:t>
      </w:r>
      <w:hyperlink r:id="rId13"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7BC0D884" w:rsidR="00E477FA" w:rsidRDefault="00E477FA" w:rsidP="00127D3B">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w:t>
      </w:r>
      <w:r w:rsidR="00ED7840" w:rsidRPr="25BF2340">
        <w:rPr>
          <w:i/>
          <w:iCs/>
          <w:color w:val="ED7D31" w:themeColor="accent2"/>
        </w:rPr>
        <w:t>shall be specified at the time of contract preparation by the procurement unit responsible for contract preparation</w:t>
      </w:r>
      <w:r w:rsidRPr="25BF2340">
        <w:rPr>
          <w:i/>
          <w:iCs/>
          <w:color w:val="ED7D31" w:themeColor="accent2"/>
        </w:rPr>
        <w:t>)</w:t>
      </w:r>
      <w:r w:rsidRPr="25BF2340">
        <w:rPr>
          <w:color w:val="ED7D31" w:themeColor="accent2"/>
        </w:rPr>
        <w:t xml:space="preserve"> </w:t>
      </w:r>
      <w:r>
        <w:t>a payer of value added tax under general conditions.</w:t>
      </w:r>
    </w:p>
    <w:p w14:paraId="5DB1436A" w14:textId="67515502" w:rsidR="004C4E87" w:rsidRDefault="004C4E87" w:rsidP="00127D3B">
      <w:pPr>
        <w:jc w:val="both"/>
        <w:rPr>
          <w:i/>
          <w:iCs/>
          <w:color w:val="ED7D31" w:themeColor="accent2"/>
        </w:rPr>
      </w:pPr>
      <w:r w:rsidRPr="004C4E87">
        <w:t>In case if on the date of Contract signing the Contractor is not registered as a VAT payer and during execution of the Contract the Contractor becomes registered as a VAT payer, the cost of the Contract remains unchanged and is to be considered with VAT. </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6AC99931" w:rsidR="00E477FA" w:rsidRPr="00230E53" w:rsidRDefault="00E477FA" w:rsidP="75166D84">
      <w:pPr>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_______ </w:t>
      </w:r>
      <w:r w:rsidRPr="75166D84">
        <w:rPr>
          <w:i/>
          <w:iCs/>
          <w:lang w:val="en-US"/>
        </w:rPr>
        <w:t>(indicate name</w:t>
      </w:r>
      <w:r w:rsidR="00B65CF1" w:rsidRPr="75166D84">
        <w:rPr>
          <w:i/>
          <w:iCs/>
          <w:lang w:val="en-US"/>
        </w:rPr>
        <w:t xml:space="preserve">/-s, </w:t>
      </w:r>
      <w:r w:rsidRPr="75166D84">
        <w:rPr>
          <w:i/>
          <w:iCs/>
          <w:lang w:val="en-US"/>
        </w:rPr>
        <w:t>surname</w:t>
      </w:r>
      <w:r w:rsidR="00B65CF1" w:rsidRPr="75166D84">
        <w:rPr>
          <w:i/>
          <w:iCs/>
          <w:lang w:val="en-US"/>
        </w:rPr>
        <w:t>/-s</w:t>
      </w:r>
      <w:r w:rsidRPr="75166D84">
        <w:rPr>
          <w:i/>
          <w:iCs/>
          <w:lang w:val="en-US"/>
        </w:rPr>
        <w:t>, phone</w:t>
      </w:r>
      <w:r w:rsidR="00B65CF1" w:rsidRPr="75166D84">
        <w:rPr>
          <w:i/>
          <w:iCs/>
          <w:lang w:val="en-US"/>
        </w:rPr>
        <w:t>/-s</w:t>
      </w:r>
      <w:r w:rsidRPr="75166D84">
        <w:rPr>
          <w:i/>
          <w:iCs/>
          <w:lang w:val="en-US"/>
        </w:rPr>
        <w:t>, e-mai</w:t>
      </w:r>
      <w:r w:rsidR="00B65CF1" w:rsidRPr="75166D84">
        <w:rPr>
          <w:i/>
          <w:iCs/>
          <w:lang w:val="en-US"/>
        </w:rPr>
        <w:t>l/-s</w:t>
      </w:r>
      <w:r w:rsidRPr="75166D84">
        <w:rPr>
          <w:i/>
          <w:iCs/>
          <w:lang w:val="en-US"/>
        </w:rPr>
        <w:t>)</w:t>
      </w:r>
      <w:r w:rsidR="00230E53" w:rsidRPr="00D93EF8">
        <w:rPr>
          <w:rFonts w:cs="Arial"/>
          <w:i/>
          <w:iCs/>
          <w:color w:val="ED7D31" w:themeColor="accent2"/>
        </w:rPr>
        <w:t xml:space="preserve"> (</w:t>
      </w:r>
      <w:r w:rsidR="00230E53" w:rsidRPr="75166D84">
        <w:rPr>
          <w:i/>
          <w:iCs/>
          <w:color w:val="ED7D31" w:themeColor="accent2"/>
        </w:rPr>
        <w:t>shall be specified at the time of contract preparation by the procurement unit responsible for contract preparation)</w:t>
      </w:r>
    </w:p>
    <w:p w14:paraId="7178B368" w14:textId="77777777"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696913">
      <w:pPr>
        <w:numPr>
          <w:ilvl w:val="0"/>
          <w:numId w:val="6"/>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06C28C8" w14:textId="2F443BA2" w:rsidR="00BF2788" w:rsidRPr="00526D1C" w:rsidRDefault="00BF2788" w:rsidP="00696913">
      <w:pPr>
        <w:numPr>
          <w:ilvl w:val="0"/>
          <w:numId w:val="6"/>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20653495" w14:textId="520013AA" w:rsidR="00BF2788" w:rsidRPr="00526D1C" w:rsidRDefault="00BF2788" w:rsidP="00696913">
      <w:pPr>
        <w:numPr>
          <w:ilvl w:val="0"/>
          <w:numId w:val="6"/>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659F0D3F" w14:textId="77777777" w:rsidR="00BF2788" w:rsidRDefault="00BF2788" w:rsidP="00696913">
      <w:pPr>
        <w:numPr>
          <w:ilvl w:val="0"/>
          <w:numId w:val="6"/>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w:t>
      </w:r>
      <w:proofErr w:type="gramStart"/>
      <w:r w:rsidRPr="00526D1C">
        <w:rPr>
          <w:lang w:val="en-US"/>
        </w:rPr>
        <w:t>termination;</w:t>
      </w:r>
      <w:proofErr w:type="gramEnd"/>
    </w:p>
    <w:p w14:paraId="21CC10EA" w14:textId="24DFB816" w:rsidR="00BF2788" w:rsidRDefault="00BF2788" w:rsidP="00696913">
      <w:pPr>
        <w:numPr>
          <w:ilvl w:val="0"/>
          <w:numId w:val="6"/>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w:t>
      </w:r>
      <w:proofErr w:type="gramStart"/>
      <w:r w:rsidR="00280118" w:rsidRPr="75166D84">
        <w:rPr>
          <w:rFonts w:cs="Arial"/>
          <w:lang w:val="en-US"/>
        </w:rPr>
        <w:t>Ukraine</w:t>
      </w:r>
      <w:r w:rsidRPr="75166D84">
        <w:rPr>
          <w:lang w:val="en-US"/>
        </w:rPr>
        <w:t>;</w:t>
      </w:r>
      <w:proofErr w:type="gramEnd"/>
    </w:p>
    <w:p w14:paraId="2CB1B17B" w14:textId="3E825686" w:rsidR="00BF2788" w:rsidRPr="00526D1C" w:rsidRDefault="00BF2788" w:rsidP="00696913">
      <w:pPr>
        <w:numPr>
          <w:ilvl w:val="0"/>
          <w:numId w:val="6"/>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Pr="00161922"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724BCABA" w:rsidR="00E7510C" w:rsidRDefault="00E07D72" w:rsidP="00696913">
      <w:pPr>
        <w:pStyle w:val="ListParagraph"/>
        <w:numPr>
          <w:ilvl w:val="1"/>
          <w:numId w:val="5"/>
        </w:numPr>
        <w:spacing w:line="240" w:lineRule="exact"/>
        <w:jc w:val="both"/>
        <w:rPr>
          <w:rFonts w:cs="Arial"/>
          <w:b/>
          <w:bCs/>
        </w:rPr>
      </w:pPr>
      <w:r w:rsidRPr="00161922">
        <w:rPr>
          <w:rFonts w:cs="Arial"/>
          <w:b/>
          <w:bCs/>
          <w:lang w:eastAsia="uk-UA"/>
        </w:rPr>
        <w:t xml:space="preserve">VAT Exemption </w:t>
      </w:r>
      <w:r w:rsidR="008B07E0">
        <w:rPr>
          <w:rFonts w:cs="Arial"/>
          <w:b/>
          <w:bCs/>
          <w:lang w:eastAsia="uk-UA"/>
        </w:rPr>
        <w:t>– not applicable</w:t>
      </w:r>
    </w:p>
    <w:p w14:paraId="56776A4E" w14:textId="77777777" w:rsidR="00C13B71" w:rsidRDefault="00C13B71" w:rsidP="0040678E">
      <w:pPr>
        <w:pStyle w:val="ListParagraph"/>
        <w:shd w:val="clear" w:color="auto" w:fill="FFFFFF" w:themeFill="background1"/>
        <w:spacing w:after="0"/>
        <w:ind w:left="349"/>
        <w:jc w:val="both"/>
        <w:rPr>
          <w:rFonts w:cs="Arial"/>
          <w:color w:val="000000"/>
          <w:spacing w:val="-1"/>
        </w:rPr>
      </w:pPr>
    </w:p>
    <w:p w14:paraId="1D6855D1" w14:textId="5874D635" w:rsidR="00E477FA" w:rsidRPr="00161922" w:rsidRDefault="00E477FA" w:rsidP="00696913">
      <w:pPr>
        <w:pStyle w:val="Heading1"/>
        <w:numPr>
          <w:ilvl w:val="0"/>
          <w:numId w:val="5"/>
        </w:numPr>
        <w:ind w:left="0" w:firstLine="0"/>
        <w:jc w:val="both"/>
        <w:rPr>
          <w:rFonts w:cs="Arial"/>
          <w:szCs w:val="22"/>
        </w:rPr>
      </w:pPr>
      <w:r w:rsidRPr="00161922">
        <w:t>Outsourced processing of personal data</w:t>
      </w:r>
      <w:r w:rsidR="00FF5247" w:rsidRPr="00161922">
        <w:t xml:space="preserve"> </w:t>
      </w:r>
      <w:r w:rsidR="007534FD" w:rsidRPr="00161922">
        <w:rPr>
          <w:b w:val="0"/>
          <w:bCs w:val="0"/>
        </w:rPr>
        <w:t>– Not applicable</w:t>
      </w:r>
    </w:p>
    <w:p w14:paraId="317E85E3" w14:textId="557C5B6A" w:rsidR="0051151D" w:rsidRPr="00D93EF8" w:rsidRDefault="008261A9" w:rsidP="00696913">
      <w:pPr>
        <w:pStyle w:val="ListParagraph"/>
        <w:numPr>
          <w:ilvl w:val="0"/>
          <w:numId w:val="5"/>
        </w:numPr>
        <w:tabs>
          <w:tab w:val="left" w:pos="284"/>
        </w:tabs>
        <w:ind w:left="0" w:firstLine="0"/>
        <w:jc w:val="both"/>
        <w:rPr>
          <w:b/>
          <w:lang w:val="uk-UA"/>
        </w:rPr>
      </w:pPr>
      <w:bookmarkStart w:id="59" w:name="_Toc119492775"/>
      <w:bookmarkStart w:id="60" w:name="_Toc119492820"/>
      <w:bookmarkStart w:id="61" w:name="_Toc119492869"/>
      <w:bookmarkStart w:id="62" w:name="_Toc119492984"/>
      <w:bookmarkStart w:id="63" w:name="_Toc119493072"/>
      <w:bookmarkStart w:id="64" w:name="_Toc119493222"/>
      <w:bookmarkStart w:id="65" w:name="_Toc119493846"/>
      <w:bookmarkStart w:id="66" w:name="_Ref508121786"/>
      <w:bookmarkStart w:id="67" w:name="_Ref508122384"/>
      <w:bookmarkStart w:id="68" w:name="_Ref508122597"/>
      <w:bookmarkStart w:id="69" w:name="_Toc508620018"/>
      <w:bookmarkStart w:id="70" w:name="_Toc119493847"/>
      <w:bookmarkStart w:id="71" w:name="_Toc127948124"/>
      <w:bookmarkEnd w:id="53"/>
      <w:bookmarkEnd w:id="54"/>
      <w:bookmarkEnd w:id="58"/>
      <w:bookmarkEnd w:id="59"/>
      <w:bookmarkEnd w:id="60"/>
      <w:bookmarkEnd w:id="61"/>
      <w:bookmarkEnd w:id="62"/>
      <w:bookmarkEnd w:id="63"/>
      <w:bookmarkEnd w:id="64"/>
      <w:bookmarkEnd w:id="65"/>
      <w:r w:rsidRPr="0051151D">
        <w:rPr>
          <w:b/>
        </w:rPr>
        <w:t xml:space="preserve">Requirements </w:t>
      </w:r>
      <w:r w:rsidR="00F40FC7">
        <w:rPr>
          <w:b/>
        </w:rPr>
        <w:t>to</w:t>
      </w:r>
      <w:r w:rsidRPr="0051151D">
        <w:rPr>
          <w:b/>
        </w:rPr>
        <w:t xml:space="preserve"> the format of the </w:t>
      </w:r>
      <w:bookmarkEnd w:id="66"/>
      <w:bookmarkEnd w:id="67"/>
      <w:bookmarkEnd w:id="68"/>
      <w:bookmarkEnd w:id="69"/>
      <w:bookmarkEnd w:id="70"/>
      <w:bookmarkEnd w:id="71"/>
      <w:r w:rsidR="005C6AC2">
        <w:rPr>
          <w:b/>
        </w:rPr>
        <w:t>bid</w:t>
      </w:r>
    </w:p>
    <w:p w14:paraId="4B86713B" w14:textId="2270D828" w:rsidR="0051151D" w:rsidRPr="00D93EF8" w:rsidRDefault="008F14EA" w:rsidP="00696913">
      <w:pPr>
        <w:pStyle w:val="ListParagraph"/>
        <w:numPr>
          <w:ilvl w:val="1"/>
          <w:numId w:val="5"/>
        </w:numPr>
        <w:ind w:left="0" w:firstLine="0"/>
        <w:jc w:val="both"/>
        <w:rPr>
          <w:rFonts w:eastAsia="Arial" w:cs="Arial"/>
          <w:b/>
          <w:bCs/>
          <w:lang w:val="uk-UA"/>
        </w:rPr>
      </w:pPr>
      <w:bookmarkStart w:id="72" w:name="_Toc112161422"/>
      <w:bookmarkStart w:id="73" w:name="_Toc127948125"/>
      <w:r w:rsidRPr="00127D3B">
        <w:rPr>
          <w:rFonts w:eastAsia="Arial" w:cs="Arial"/>
          <w:b/>
          <w:bCs/>
          <w:lang w:val="en-US"/>
        </w:rPr>
        <w:t>Documents to be submitte</w:t>
      </w:r>
      <w:bookmarkEnd w:id="72"/>
      <w:bookmarkEnd w:id="73"/>
      <w:r w:rsidR="0051151D" w:rsidRPr="00127D3B">
        <w:rPr>
          <w:rFonts w:eastAsia="Arial" w:cs="Arial"/>
          <w:b/>
          <w:bCs/>
          <w:lang w:val="en-US"/>
        </w:rPr>
        <w:t>d</w:t>
      </w:r>
    </w:p>
    <w:p w14:paraId="1A9F84C0" w14:textId="7BE65F87" w:rsidR="008F14EA" w:rsidRPr="0051151D" w:rsidRDefault="008F14EA" w:rsidP="00696913">
      <w:pPr>
        <w:pStyle w:val="ListParagraph"/>
        <w:numPr>
          <w:ilvl w:val="2"/>
          <w:numId w:val="5"/>
        </w:numPr>
        <w:ind w:left="0" w:firstLine="0"/>
        <w:jc w:val="both"/>
        <w:rPr>
          <w:rFonts w:eastAsiaTheme="majorEastAsia"/>
          <w:b/>
          <w:szCs w:val="26"/>
        </w:rPr>
      </w:pPr>
      <w:bookmarkStart w:id="74" w:name="_Toc112161423"/>
      <w:bookmarkStart w:id="75" w:name="_Toc127948126"/>
      <w:r w:rsidRPr="0051151D">
        <w:rPr>
          <w:rStyle w:val="normaltextrun"/>
          <w:rFonts w:eastAsia="Arial"/>
          <w:b/>
          <w:lang w:val="en-US"/>
        </w:rPr>
        <w:t xml:space="preserve">Technical </w:t>
      </w:r>
      <w:bookmarkEnd w:id="74"/>
      <w:bookmarkEnd w:id="75"/>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0219DBB7" w14:textId="424874FE" w:rsidR="008F14EA" w:rsidRPr="0035261A" w:rsidRDefault="005C6AC2" w:rsidP="00696913">
      <w:pPr>
        <w:pStyle w:val="ListParagraph"/>
        <w:numPr>
          <w:ilvl w:val="0"/>
          <w:numId w:val="4"/>
        </w:numPr>
        <w:spacing w:line="259" w:lineRule="auto"/>
        <w:jc w:val="both"/>
        <w:rPr>
          <w:rFonts w:eastAsia="Arial" w:cs="Arial"/>
          <w:b/>
          <w:bCs/>
          <w:i/>
          <w:iCs/>
          <w:lang w:val="en-US"/>
        </w:rPr>
      </w:pPr>
      <w:r w:rsidRPr="0035261A">
        <w:rPr>
          <w:rFonts w:eastAsia="Arial" w:cs="Arial"/>
          <w:i/>
          <w:iCs/>
          <w:lang w:val="en-US"/>
        </w:rPr>
        <w:t>CVs</w:t>
      </w:r>
      <w:r w:rsidR="008F14EA" w:rsidRPr="0035261A">
        <w:rPr>
          <w:rFonts w:eastAsia="Arial" w:cs="Arial"/>
          <w:i/>
          <w:iCs/>
          <w:lang w:val="en-US"/>
        </w:rPr>
        <w:t xml:space="preserve"> of all experts with relevant work experience, qualifications (education, certificates). </w:t>
      </w:r>
    </w:p>
    <w:p w14:paraId="064BF8C0" w14:textId="13241331"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exceed </w:t>
      </w:r>
      <w:r w:rsidR="000B4257">
        <w:rPr>
          <w:lang w:val="uk-UA"/>
        </w:rPr>
        <w:t>10</w:t>
      </w:r>
      <w:r>
        <w:t xml:space="preserve"> pages each. They must clearly show the position and job the proposed person held in the reference project and for how long. The CVs </w:t>
      </w:r>
      <w:r w:rsidR="00184804">
        <w:t>must be drawn up</w:t>
      </w:r>
      <w:r>
        <w:t xml:space="preserve"> in </w:t>
      </w:r>
      <w:r w:rsidR="00EF43A5">
        <w:fldChar w:fldCharType="begin">
          <w:ffData>
            <w:name w:val=""/>
            <w:enabled/>
            <w:calcOnExit w:val="0"/>
            <w:textInput>
              <w:default w:val="English"/>
            </w:textInput>
          </w:ffData>
        </w:fldChar>
      </w:r>
      <w:r w:rsidR="00EF43A5">
        <w:instrText xml:space="preserve"> FORMTEXT </w:instrText>
      </w:r>
      <w:r w:rsidR="00EF43A5">
        <w:fldChar w:fldCharType="separate"/>
      </w:r>
      <w:r w:rsidR="00EF43A5">
        <w:rPr>
          <w:noProof/>
        </w:rPr>
        <w:t>English</w:t>
      </w:r>
      <w:r w:rsidR="00EF43A5">
        <w:fldChar w:fldCharType="end"/>
      </w:r>
      <w:r>
        <w:t xml:space="preserve"> (language).</w:t>
      </w:r>
      <w:r w:rsidR="00F74F03">
        <w:t xml:space="preserve"> </w:t>
      </w:r>
      <w:r w:rsidR="00F741B0">
        <w:t xml:space="preserve">Bidder must indicate for which LOT </w:t>
      </w:r>
      <w:r w:rsidR="007B1E9F">
        <w:t>experts are defined</w:t>
      </w:r>
      <w:r w:rsidR="006768A0">
        <w:t xml:space="preserve"> and mark who is Expert 1 and Expert 2</w:t>
      </w:r>
      <w:r w:rsidR="007B1E9F">
        <w:t>.</w:t>
      </w:r>
    </w:p>
    <w:p w14:paraId="350EAB36" w14:textId="1F1B050D"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r w:rsidR="000B4257" w:rsidRPr="00127D3B">
        <w:rPr>
          <w:rFonts w:eastAsia="Arial" w:cs="Arial"/>
          <w:b/>
          <w:bCs/>
          <w:lang w:val="en-US"/>
        </w:rPr>
        <w:t>Otherwise,</w:t>
      </w:r>
      <w:r w:rsidR="00184804" w:rsidRPr="00127D3B">
        <w:rPr>
          <w:rFonts w:eastAsia="Arial" w:cs="Arial"/>
          <w:b/>
          <w:bCs/>
          <w:lang w:val="en-US"/>
        </w:rPr>
        <w:t xml:space="preserve"> the bid will be disqualified. </w:t>
      </w:r>
    </w:p>
    <w:p w14:paraId="0ECB0526" w14:textId="6A010621" w:rsidR="008F14EA" w:rsidRPr="0051151D" w:rsidRDefault="001E2778" w:rsidP="00696913">
      <w:pPr>
        <w:pStyle w:val="ListParagraph"/>
        <w:numPr>
          <w:ilvl w:val="2"/>
          <w:numId w:val="5"/>
        </w:numPr>
        <w:tabs>
          <w:tab w:val="left" w:pos="284"/>
        </w:tabs>
        <w:ind w:left="0" w:firstLine="0"/>
        <w:jc w:val="both"/>
        <w:rPr>
          <w:rStyle w:val="normaltextrun"/>
          <w:rFonts w:eastAsia="Arial"/>
          <w:b/>
          <w:lang w:val="en-US"/>
        </w:rPr>
      </w:pPr>
      <w:bookmarkStart w:id="76" w:name="_Toc112161424"/>
      <w:bookmarkStart w:id="77" w:name="_Toc127948127"/>
      <w:r>
        <w:rPr>
          <w:rStyle w:val="normaltextrun"/>
          <w:rFonts w:eastAsia="Arial"/>
          <w:b/>
          <w:lang w:val="en-US"/>
        </w:rPr>
        <w:t>Financial</w:t>
      </w:r>
      <w:r w:rsidR="008F14EA" w:rsidRPr="0051151D">
        <w:rPr>
          <w:rStyle w:val="normaltextrun"/>
          <w:rFonts w:eastAsia="Arial"/>
          <w:b/>
          <w:lang w:val="en-US"/>
        </w:rPr>
        <w:t xml:space="preserve"> </w:t>
      </w:r>
      <w:bookmarkEnd w:id="76"/>
      <w:bookmarkEnd w:id="77"/>
      <w:r w:rsidR="00E35F1E">
        <w:rPr>
          <w:rStyle w:val="normaltextrun"/>
          <w:rFonts w:eastAsia="Arial"/>
          <w:b/>
          <w:lang w:val="en-US"/>
        </w:rPr>
        <w:t>bid</w:t>
      </w:r>
      <w:r>
        <w:rPr>
          <w:rStyle w:val="normaltextrun"/>
          <w:rFonts w:eastAsia="Arial"/>
          <w:b/>
          <w:lang w:val="en-US"/>
        </w:rPr>
        <w:t xml:space="preserve"> (Price schedule)</w:t>
      </w:r>
    </w:p>
    <w:p w14:paraId="1D9134B6" w14:textId="44551D32" w:rsidR="008F14EA" w:rsidRPr="00127D3B" w:rsidRDefault="008F14EA" w:rsidP="00127D3B">
      <w:pPr>
        <w:jc w:val="both"/>
        <w:rPr>
          <w:rFonts w:eastAsia="Arial" w:cs="Arial"/>
          <w:lang w:val="uk-UA"/>
        </w:rPr>
      </w:pPr>
      <w:r w:rsidRPr="00127D3B">
        <w:rPr>
          <w:rFonts w:eastAsia="Arial" w:cs="Arial"/>
          <w:lang w:val="en-US"/>
        </w:rPr>
        <w:t xml:space="preserve">The </w:t>
      </w:r>
      <w:r w:rsidR="001E2778">
        <w:rPr>
          <w:rFonts w:eastAsia="Arial" w:cs="Arial"/>
          <w:lang w:val="en-US"/>
        </w:rPr>
        <w:t>financial</w:t>
      </w:r>
      <w:r w:rsidRPr="00127D3B">
        <w:rPr>
          <w:rFonts w:eastAsia="Arial" w:cs="Arial"/>
          <w:lang w:val="en-US"/>
        </w:rPr>
        <w:t xml:space="preserve">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104DCEA6" w:rsidR="008F14EA" w:rsidRPr="00127D3B" w:rsidRDefault="001E2778" w:rsidP="00127D3B">
      <w:pPr>
        <w:jc w:val="both"/>
        <w:rPr>
          <w:rFonts w:eastAsia="Arial" w:cs="Arial"/>
          <w:b/>
          <w:bCs/>
        </w:rPr>
      </w:pPr>
      <w:r>
        <w:rPr>
          <w:rFonts w:eastAsia="Arial" w:cs="Arial"/>
          <w:b/>
          <w:bCs/>
          <w:lang w:val="en-US"/>
        </w:rPr>
        <w:t xml:space="preserve">Financial </w:t>
      </w:r>
      <w:r w:rsidR="00E35F1E" w:rsidRPr="00127D3B">
        <w:rPr>
          <w:rFonts w:eastAsia="Arial" w:cs="Arial"/>
          <w:b/>
          <w:bCs/>
          <w:lang w:val="en-US"/>
        </w:rPr>
        <w:t>bid</w:t>
      </w:r>
      <w:r w:rsidR="008F14EA" w:rsidRPr="00127D3B">
        <w:rPr>
          <w:rFonts w:eastAsia="Arial" w:cs="Arial"/>
          <w:b/>
          <w:bCs/>
          <w:lang w:val="en-US"/>
        </w:rPr>
        <w:t xml:space="preserve"> must be signed and stamped (if stamp is used)</w:t>
      </w:r>
      <w:r w:rsidR="008F14EA" w:rsidRPr="00127D3B">
        <w:rPr>
          <w:rFonts w:eastAsia="Arial" w:cs="Arial"/>
          <w:b/>
          <w:bCs/>
        </w:rPr>
        <w:t>.</w:t>
      </w:r>
    </w:p>
    <w:p w14:paraId="1291CF56" w14:textId="2E2EE1E8" w:rsidR="0051151D" w:rsidRDefault="008F14EA" w:rsidP="00696913">
      <w:pPr>
        <w:pStyle w:val="ListParagraph"/>
        <w:numPr>
          <w:ilvl w:val="2"/>
          <w:numId w:val="5"/>
        </w:numPr>
        <w:ind w:left="0" w:firstLine="0"/>
        <w:jc w:val="both"/>
        <w:rPr>
          <w:b/>
          <w:lang w:val="en-US"/>
        </w:rPr>
      </w:pPr>
      <w:r w:rsidRPr="00E35F1E">
        <w:rPr>
          <w:b/>
          <w:lang w:val="en-US"/>
        </w:rPr>
        <w:t xml:space="preserve">Registration documents of the </w:t>
      </w:r>
      <w:r w:rsidR="00E477FA">
        <w:rPr>
          <w:b/>
          <w:lang w:val="en-US"/>
        </w:rPr>
        <w:t>tenderer</w:t>
      </w:r>
    </w:p>
    <w:p w14:paraId="2F00484C" w14:textId="5745A6F1" w:rsidR="001E2778" w:rsidRPr="00CD7F73" w:rsidRDefault="000716F5" w:rsidP="00127D3B">
      <w:pPr>
        <w:pStyle w:val="ListParagraph"/>
        <w:ind w:left="0"/>
        <w:jc w:val="both"/>
        <w:rPr>
          <w:b/>
          <w:lang w:val="en-US"/>
        </w:rPr>
      </w:pPr>
      <w:r w:rsidRPr="00B0759C">
        <w:rPr>
          <w:lang w:val="en-US"/>
        </w:rPr>
        <w:t>Should</w:t>
      </w:r>
      <w:r w:rsidR="00AD6EB3" w:rsidRPr="00AD6EB3">
        <w:rPr>
          <w:lang w:val="en-US"/>
        </w:rPr>
        <w:t xml:space="preserve"> be </w:t>
      </w:r>
      <w:r w:rsidRPr="00AD6EB3">
        <w:rPr>
          <w:lang w:val="en-US"/>
        </w:rPr>
        <w:t>provided</w:t>
      </w:r>
      <w:r w:rsidR="00AD6EB3" w:rsidRPr="00AD6EB3">
        <w:rPr>
          <w:lang w:val="en-US"/>
        </w:rPr>
        <w:t xml:space="preserve"> a</w:t>
      </w:r>
      <w:r w:rsidR="00CD7F73" w:rsidRPr="00AD6EB3">
        <w:rPr>
          <w:lang w:val="en-US"/>
        </w:rPr>
        <w:t xml:space="preserve">ccording to the requirements of tender documentation </w:t>
      </w:r>
    </w:p>
    <w:p w14:paraId="256D5E87" w14:textId="0C84D6BA" w:rsidR="00081256" w:rsidRDefault="00081256" w:rsidP="007B7118">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78" w:name="_Hlk156211933"/>
      <w:r w:rsidRPr="75166D84">
        <w:rPr>
          <w:lang w:val="en-US"/>
        </w:rPr>
        <w:t xml:space="preserve">The </w:t>
      </w:r>
      <w:proofErr w:type="gramStart"/>
      <w:r w:rsidR="00526D1C" w:rsidRPr="75166D84">
        <w:rPr>
          <w:lang w:val="en-US"/>
        </w:rPr>
        <w:t>tendere</w:t>
      </w:r>
      <w:r w:rsidR="00A83DBB" w:rsidRPr="75166D84">
        <w:rPr>
          <w:lang w:val="en-US"/>
        </w:rPr>
        <w:t>r</w:t>
      </w:r>
      <w:proofErr w:type="gramEnd"/>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696913">
      <w:pPr>
        <w:numPr>
          <w:ilvl w:val="0"/>
          <w:numId w:val="6"/>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5D6B92F" w14:textId="27B8F031" w:rsidR="00526D1C" w:rsidRPr="00526D1C" w:rsidRDefault="00526D1C" w:rsidP="00696913">
      <w:pPr>
        <w:numPr>
          <w:ilvl w:val="0"/>
          <w:numId w:val="6"/>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698B0FCC" w14:textId="07FD947E" w:rsidR="00526D1C" w:rsidRPr="00526D1C" w:rsidRDefault="00526D1C" w:rsidP="00696913">
      <w:pPr>
        <w:numPr>
          <w:ilvl w:val="0"/>
          <w:numId w:val="6"/>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16E9E924" w14:textId="5B185994" w:rsidR="00526D1C" w:rsidRDefault="00526D1C" w:rsidP="00696913">
      <w:pPr>
        <w:numPr>
          <w:ilvl w:val="0"/>
          <w:numId w:val="6"/>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w:t>
      </w:r>
      <w:proofErr w:type="gramStart"/>
      <w:r w:rsidRPr="00526D1C">
        <w:rPr>
          <w:lang w:val="en-US"/>
        </w:rPr>
        <w:t>termination;</w:t>
      </w:r>
      <w:proofErr w:type="gramEnd"/>
    </w:p>
    <w:p w14:paraId="4A146174" w14:textId="48D56A99" w:rsidR="00526D1C" w:rsidRDefault="00526D1C" w:rsidP="00696913">
      <w:pPr>
        <w:numPr>
          <w:ilvl w:val="0"/>
          <w:numId w:val="6"/>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w:t>
      </w:r>
      <w:proofErr w:type="gramStart"/>
      <w:r w:rsidR="00B8256A" w:rsidRPr="00100B49">
        <w:rPr>
          <w:rFonts w:cs="Arial"/>
          <w:lang w:val="en-US"/>
        </w:rPr>
        <w:t>Ukraine</w:t>
      </w:r>
      <w:r w:rsidR="000F2157">
        <w:rPr>
          <w:lang w:val="en-US"/>
        </w:rPr>
        <w:t>;</w:t>
      </w:r>
      <w:proofErr w:type="gramEnd"/>
      <w:r w:rsidR="000F2157">
        <w:rPr>
          <w:lang w:val="en-US"/>
        </w:rPr>
        <w:t xml:space="preserve"> </w:t>
      </w:r>
    </w:p>
    <w:p w14:paraId="60435E2E" w14:textId="7F9CF47C" w:rsidR="007B1CC2" w:rsidRPr="00526D1C" w:rsidRDefault="007B1CC2" w:rsidP="00696913">
      <w:pPr>
        <w:numPr>
          <w:ilvl w:val="0"/>
          <w:numId w:val="6"/>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78"/>
    <w:p w14:paraId="673E6863" w14:textId="16E703CA" w:rsidR="008F14EA" w:rsidRDefault="008F14EA" w:rsidP="003D31E7">
      <w:pPr>
        <w:pStyle w:val="ListParagraph"/>
        <w:ind w:left="0"/>
        <w:jc w:val="both"/>
        <w:rPr>
          <w:rFonts w:eastAsia="Arial" w:cs="Arial"/>
          <w:lang w:val="en-US"/>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3063C87C" w14:textId="77777777" w:rsidR="00C11BF6" w:rsidRDefault="00C11BF6" w:rsidP="003D31E7">
      <w:pPr>
        <w:pStyle w:val="ListParagraph"/>
        <w:ind w:left="0"/>
        <w:jc w:val="both"/>
        <w:rPr>
          <w:rFonts w:eastAsia="Arial" w:cs="Arial"/>
          <w:lang w:val="uk-UA"/>
        </w:rPr>
      </w:pPr>
    </w:p>
    <w:p w14:paraId="30215376" w14:textId="204C425A" w:rsidR="008261A9" w:rsidRPr="00365F06" w:rsidRDefault="008261A9" w:rsidP="00696913">
      <w:pPr>
        <w:pStyle w:val="ListParagraph"/>
        <w:numPr>
          <w:ilvl w:val="0"/>
          <w:numId w:val="5"/>
        </w:numPr>
        <w:ind w:left="0" w:firstLine="0"/>
        <w:jc w:val="both"/>
        <w:rPr>
          <w:rStyle w:val="ZulschenderTextZchn"/>
        </w:rPr>
      </w:pPr>
      <w:bookmarkStart w:id="79" w:name="_Toc127948129"/>
      <w:bookmarkStart w:id="80" w:name="_Toc127948130"/>
      <w:bookmarkStart w:id="81" w:name="_Toc127948131"/>
      <w:bookmarkStart w:id="82" w:name="_Toc127948132"/>
      <w:bookmarkStart w:id="83" w:name="_Toc127948133"/>
      <w:bookmarkStart w:id="84" w:name="_Toc127948134"/>
      <w:bookmarkStart w:id="85" w:name="_Toc127948135"/>
      <w:bookmarkStart w:id="86" w:name="_Toc508620020"/>
      <w:bookmarkStart w:id="87" w:name="_Toc119493867"/>
      <w:bookmarkStart w:id="88" w:name="_Toc127948141"/>
      <w:bookmarkStart w:id="89" w:name="_Hlk156141098"/>
      <w:bookmarkEnd w:id="79"/>
      <w:bookmarkEnd w:id="80"/>
      <w:bookmarkEnd w:id="81"/>
      <w:bookmarkEnd w:id="82"/>
      <w:bookmarkEnd w:id="83"/>
      <w:bookmarkEnd w:id="84"/>
      <w:bookmarkEnd w:id="85"/>
      <w:r w:rsidRPr="00365F06">
        <w:rPr>
          <w:b/>
        </w:rPr>
        <w:t>Annexes</w:t>
      </w:r>
      <w:bookmarkEnd w:id="86"/>
      <w:bookmarkEnd w:id="87"/>
      <w:bookmarkEnd w:id="88"/>
      <w:r w:rsidR="00FF5247">
        <w:t xml:space="preserve"> </w:t>
      </w:r>
    </w:p>
    <w:p w14:paraId="4FCC39D2" w14:textId="28D415F0" w:rsidR="001973B3" w:rsidRPr="00C11BF6" w:rsidRDefault="007A28C0" w:rsidP="00696913">
      <w:pPr>
        <w:pStyle w:val="ZwischenberschriftmitAbstand"/>
        <w:numPr>
          <w:ilvl w:val="0"/>
          <w:numId w:val="1"/>
        </w:numPr>
        <w:ind w:left="357" w:hanging="357"/>
        <w:contextualSpacing/>
        <w:jc w:val="both"/>
      </w:pPr>
      <w:r w:rsidRPr="00C11BF6">
        <w:t xml:space="preserve">Annex 1 – Travel regulations </w:t>
      </w:r>
    </w:p>
    <w:p w14:paraId="2316B451" w14:textId="77777777" w:rsidR="0085331D" w:rsidRDefault="0085331D" w:rsidP="00D93EF8">
      <w:pPr>
        <w:spacing w:after="160" w:line="259" w:lineRule="auto"/>
        <w:jc w:val="both"/>
      </w:pPr>
      <w:bookmarkStart w:id="90" w:name="_Hlk156141117"/>
      <w:bookmarkEnd w:id="89"/>
      <w:r>
        <w:br w:type="page"/>
      </w:r>
    </w:p>
    <w:p w14:paraId="09378009" w14:textId="77777777" w:rsidR="00EF43A5" w:rsidRPr="000E5557" w:rsidRDefault="00EF43A5" w:rsidP="00EF43A5">
      <w:pPr>
        <w:jc w:val="both"/>
        <w:rPr>
          <w:b/>
        </w:rPr>
      </w:pPr>
      <w:r w:rsidRPr="000E5557">
        <w:rPr>
          <w:b/>
        </w:rPr>
        <w:t>Annex 1 Travel regulations (hereinafter – Regulations)</w:t>
      </w:r>
      <w:r w:rsidDel="007B09EF">
        <w:rPr>
          <w:b/>
          <w:lang w:val="uk-UA"/>
        </w:rPr>
        <w:t xml:space="preserve"> </w:t>
      </w:r>
      <w:r w:rsidRPr="00100B49">
        <w:rPr>
          <w:rStyle w:val="ZulschenderTextZchn"/>
          <w:rFonts w:cs="Arial"/>
        </w:rPr>
        <w:t>(</w:t>
      </w:r>
      <w:r>
        <w:rPr>
          <w:rFonts w:cs="Arial"/>
          <w:i/>
          <w:iCs/>
          <w:color w:val="ED7D31" w:themeColor="accent2"/>
        </w:rPr>
        <w:t xml:space="preserve">Or </w:t>
      </w:r>
      <w:r w:rsidRPr="00A15BD2">
        <w:rPr>
          <w:rFonts w:cs="Arial"/>
          <w:i/>
          <w:iCs/>
          <w:color w:val="ED7D31" w:themeColor="accent2"/>
        </w:rPr>
        <w:t>delete</w:t>
      </w:r>
      <w:r w:rsidRPr="00100B49">
        <w:rPr>
          <w:rFonts w:cs="Arial"/>
          <w:i/>
          <w:iCs/>
          <w:color w:val="ED7D31" w:themeColor="accent2"/>
        </w:rPr>
        <w:t xml:space="preserve"> if not applicable</w:t>
      </w:r>
      <w:r w:rsidRPr="00100B49">
        <w:rPr>
          <w:rStyle w:val="ZulschenderTextZchn"/>
          <w:rFonts w:cs="Arial"/>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80"/>
      </w:tblGrid>
      <w:tr w:rsidR="00EF43A5" w:rsidRPr="002D4459" w14:paraId="770AFAB2"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313780FC" w14:textId="77777777" w:rsidR="00EF43A5" w:rsidRPr="002D4459" w:rsidRDefault="00EF43A5" w:rsidP="003C7A2F">
            <w:pPr>
              <w:jc w:val="both"/>
              <w:rPr>
                <w:rFonts w:cs="Arial"/>
                <w:sz w:val="20"/>
                <w:szCs w:val="20"/>
                <w:lang w:val="en-US"/>
              </w:rPr>
            </w:pPr>
            <w:r w:rsidRPr="002D4459">
              <w:rPr>
                <w:rFonts w:cs="Arial"/>
                <w:b/>
                <w:bCs/>
                <w:sz w:val="20"/>
                <w:szCs w:val="20"/>
              </w:rPr>
              <w:t>1.Business trips of experts/consultants</w:t>
            </w:r>
            <w:r w:rsidRPr="002D4459">
              <w:rPr>
                <w:rFonts w:cs="Arial"/>
                <w:sz w:val="20"/>
                <w:szCs w:val="20"/>
                <w:lang w:val="en-US"/>
              </w:rPr>
              <w:t> </w:t>
            </w:r>
          </w:p>
          <w:p w14:paraId="395C015D" w14:textId="77777777" w:rsidR="00EF43A5" w:rsidRPr="002D4459" w:rsidRDefault="00EF43A5" w:rsidP="003C7A2F">
            <w:pPr>
              <w:jc w:val="both"/>
              <w:rPr>
                <w:rFonts w:cs="Arial"/>
                <w:sz w:val="20"/>
                <w:szCs w:val="20"/>
                <w:lang w:val="en-US"/>
              </w:rPr>
            </w:pPr>
            <w:r w:rsidRPr="002D4459">
              <w:rPr>
                <w:rFonts w:cs="Arial"/>
                <w:sz w:val="20"/>
                <w:szCs w:val="20"/>
                <w:lang w:val="en-US"/>
              </w:rPr>
              <w:t>All experts/consultants who are travelling on behalf of and commissioned by GIZ should use these Travel regulations for calculation and compensation of costs if these costs are stipulated in the Contract. For the claim of travel expenses, the experts/consultants must submit documents according to the terms of the Regulations, unless otherwise is expressly stated in the Contract. </w:t>
            </w:r>
          </w:p>
          <w:p w14:paraId="19AD2102" w14:textId="77777777" w:rsidR="00EF43A5" w:rsidRPr="002D4459" w:rsidRDefault="00EF43A5" w:rsidP="003C7A2F">
            <w:pPr>
              <w:jc w:val="both"/>
              <w:rPr>
                <w:rFonts w:cs="Arial"/>
                <w:sz w:val="20"/>
                <w:szCs w:val="20"/>
                <w:lang w:val="en-US"/>
              </w:rPr>
            </w:pPr>
            <w:r w:rsidRPr="002D4459">
              <w:rPr>
                <w:rFonts w:cs="Arial"/>
                <w:sz w:val="20"/>
                <w:szCs w:val="20"/>
                <w:lang w:val="uk-UA"/>
              </w:rPr>
              <w:t>Compensation of travel expenses is carried out exclusively within the limits of the amounts for individual items fixed in the Contract.</w:t>
            </w:r>
            <w:r w:rsidRPr="002D4459">
              <w:rPr>
                <w:rFonts w:cs="Arial"/>
                <w:sz w:val="20"/>
                <w:szCs w:val="20"/>
                <w:lang w:val="en-US"/>
              </w:rPr>
              <w:t> </w:t>
            </w:r>
          </w:p>
          <w:p w14:paraId="21D80380" w14:textId="77777777" w:rsidR="00EF43A5" w:rsidRPr="002D4459" w:rsidRDefault="00EF43A5" w:rsidP="003C7A2F">
            <w:pPr>
              <w:jc w:val="both"/>
              <w:rPr>
                <w:rFonts w:cs="Arial"/>
                <w:sz w:val="20"/>
                <w:szCs w:val="20"/>
                <w:lang w:val="en-US"/>
              </w:rPr>
            </w:pPr>
            <w:r w:rsidRPr="002D4459">
              <w:rPr>
                <w:rFonts w:cs="Arial"/>
                <w:sz w:val="20"/>
                <w:szCs w:val="20"/>
              </w:rPr>
              <w:t>Payment of advances for business trips is possible only if it is expressly stated in the Contract.</w:t>
            </w:r>
            <w:r w:rsidRPr="002D4459">
              <w:rPr>
                <w:rFonts w:cs="Arial"/>
                <w:sz w:val="20"/>
                <w:szCs w:val="20"/>
                <w:lang w:val="en-US"/>
              </w:rPr>
              <w:t> </w:t>
            </w:r>
          </w:p>
        </w:tc>
      </w:tr>
      <w:tr w:rsidR="00EF43A5" w:rsidRPr="002D4459" w14:paraId="4D72CC1F"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7B407D84" w14:textId="77777777" w:rsidR="00EF43A5" w:rsidRPr="002D4459" w:rsidRDefault="00EF43A5" w:rsidP="003C7A2F">
            <w:pPr>
              <w:jc w:val="both"/>
              <w:rPr>
                <w:rFonts w:cs="Arial"/>
                <w:sz w:val="20"/>
                <w:szCs w:val="20"/>
                <w:lang w:val="en-US"/>
              </w:rPr>
            </w:pPr>
            <w:r w:rsidRPr="002D4459">
              <w:rPr>
                <w:rFonts w:cs="Arial"/>
                <w:b/>
                <w:bCs/>
                <w:sz w:val="20"/>
                <w:szCs w:val="20"/>
                <w:lang w:val="en-US"/>
              </w:rPr>
              <w:t>2. Definition of a business trip</w:t>
            </w:r>
            <w:r w:rsidRPr="002D4459">
              <w:rPr>
                <w:rFonts w:cs="Arial"/>
                <w:sz w:val="20"/>
                <w:szCs w:val="20"/>
                <w:lang w:val="en-US"/>
              </w:rPr>
              <w:t> </w:t>
            </w:r>
          </w:p>
          <w:p w14:paraId="741C1EB8" w14:textId="77777777" w:rsidR="00EF43A5" w:rsidRPr="002D4459" w:rsidRDefault="00EF43A5" w:rsidP="003C7A2F">
            <w:pPr>
              <w:jc w:val="both"/>
              <w:rPr>
                <w:rFonts w:cs="Arial"/>
                <w:sz w:val="20"/>
                <w:szCs w:val="20"/>
                <w:lang w:val="en-US"/>
              </w:rPr>
            </w:pPr>
            <w:r w:rsidRPr="002D4459">
              <w:rPr>
                <w:rFonts w:cs="Arial"/>
                <w:sz w:val="20"/>
                <w:szCs w:val="20"/>
                <w:lang w:val="en-US"/>
              </w:rPr>
              <w:t xml:space="preserve">A business trip, as defined by </w:t>
            </w:r>
            <w:proofErr w:type="gramStart"/>
            <w:r w:rsidRPr="002D4459">
              <w:rPr>
                <w:rFonts w:cs="Arial"/>
                <w:sz w:val="20"/>
                <w:szCs w:val="20"/>
                <w:lang w:val="en-US"/>
              </w:rPr>
              <w:t>the GIZ</w:t>
            </w:r>
            <w:proofErr w:type="gramEnd"/>
            <w:r w:rsidRPr="002D4459">
              <w:rPr>
                <w:rFonts w:cs="Arial"/>
                <w:sz w:val="20"/>
                <w:szCs w:val="20"/>
                <w:lang w:val="en-US"/>
              </w:rPr>
              <w:t xml:space="preserve">’ general regulations governing the reimbursement of travel </w:t>
            </w:r>
            <w:proofErr w:type="gramStart"/>
            <w:r w:rsidRPr="002D4459">
              <w:rPr>
                <w:rFonts w:cs="Arial"/>
                <w:sz w:val="20"/>
                <w:szCs w:val="20"/>
                <w:lang w:val="en-US"/>
              </w:rPr>
              <w:t>expense</w:t>
            </w:r>
            <w:proofErr w:type="gramEnd"/>
            <w:r w:rsidRPr="002D4459">
              <w:rPr>
                <w:rFonts w:cs="Arial"/>
                <w:sz w:val="20"/>
                <w:szCs w:val="20"/>
                <w:lang w:val="en-US"/>
              </w:rPr>
              <w:t xml:space="preserve"> and accommodation, involves an expert/consultant temporarily working at a place other than his/her regular domicile and/or seat of business to conduct official business with GIZ's approval. </w:t>
            </w:r>
          </w:p>
          <w:p w14:paraId="75D37D17" w14:textId="77777777" w:rsidR="00EF43A5" w:rsidRPr="002D4459" w:rsidRDefault="00EF43A5" w:rsidP="003C7A2F">
            <w:pPr>
              <w:jc w:val="both"/>
              <w:rPr>
                <w:rFonts w:cs="Arial"/>
                <w:sz w:val="20"/>
                <w:szCs w:val="20"/>
                <w:lang w:val="en-US"/>
              </w:rPr>
            </w:pPr>
            <w:r w:rsidRPr="002D4459">
              <w:rPr>
                <w:rFonts w:cs="Arial"/>
                <w:sz w:val="20"/>
                <w:szCs w:val="20"/>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 </w:t>
            </w:r>
          </w:p>
        </w:tc>
      </w:tr>
      <w:tr w:rsidR="00EF43A5" w:rsidRPr="002D4459" w14:paraId="516D4C4C"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480DA956" w14:textId="77777777" w:rsidR="00EF43A5" w:rsidRPr="005C51F2" w:rsidRDefault="00EF43A5" w:rsidP="003C7A2F">
            <w:pPr>
              <w:jc w:val="both"/>
              <w:rPr>
                <w:rFonts w:cs="Arial"/>
                <w:sz w:val="20"/>
                <w:szCs w:val="20"/>
                <w:lang w:val="en-US"/>
              </w:rPr>
            </w:pPr>
            <w:r w:rsidRPr="005C51F2">
              <w:rPr>
                <w:rFonts w:cs="Arial"/>
                <w:b/>
                <w:bCs/>
                <w:sz w:val="20"/>
                <w:szCs w:val="20"/>
                <w:lang w:val="en-US"/>
              </w:rPr>
              <w:t>3. Accommodation allowance</w:t>
            </w:r>
            <w:r w:rsidRPr="005C51F2">
              <w:rPr>
                <w:rFonts w:cs="Arial"/>
                <w:sz w:val="20"/>
                <w:szCs w:val="20"/>
                <w:lang w:val="en-US"/>
              </w:rPr>
              <w:t> </w:t>
            </w:r>
          </w:p>
          <w:p w14:paraId="4F262D8B" w14:textId="77777777" w:rsidR="00EF43A5" w:rsidRPr="005C51F2" w:rsidRDefault="00EF43A5" w:rsidP="003C7A2F">
            <w:pPr>
              <w:jc w:val="both"/>
              <w:rPr>
                <w:rFonts w:cs="Arial"/>
                <w:sz w:val="20"/>
                <w:szCs w:val="20"/>
                <w:lang w:val="en-US"/>
              </w:rPr>
            </w:pPr>
            <w:r w:rsidRPr="005C51F2">
              <w:rPr>
                <w:rFonts w:cs="Arial"/>
                <w:sz w:val="20"/>
                <w:szCs w:val="20"/>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r w:rsidRPr="005C51F2">
              <w:rPr>
                <w:rFonts w:cs="Arial"/>
                <w:sz w:val="20"/>
                <w:szCs w:val="20"/>
                <w:lang w:val="en-US"/>
              </w:rPr>
              <w:t> </w:t>
            </w:r>
          </w:p>
          <w:p w14:paraId="06AE1D85" w14:textId="77777777" w:rsidR="00EF43A5" w:rsidRPr="005C51F2" w:rsidRDefault="00EF43A5" w:rsidP="003C7A2F">
            <w:pPr>
              <w:tabs>
                <w:tab w:val="left" w:pos="1008"/>
              </w:tabs>
              <w:jc w:val="both"/>
              <w:rPr>
                <w:rStyle w:val="Bodytext29pt"/>
                <w:color w:val="FF0000"/>
                <w:lang w:val="en-US"/>
              </w:rPr>
            </w:pPr>
            <w:r w:rsidRPr="005C51F2">
              <w:rPr>
                <w:rStyle w:val="Bodytext29pt"/>
                <w:color w:val="FF0000"/>
                <w:lang w:val="en-US"/>
              </w:rPr>
              <w:t>Contractor should provide the following documents for specific reimbursement type:</w:t>
            </w:r>
          </w:p>
          <w:p w14:paraId="60AF19A2" w14:textId="77777777" w:rsidR="00EF43A5" w:rsidRPr="005C51F2" w:rsidRDefault="00EF43A5" w:rsidP="003C7A2F">
            <w:pPr>
              <w:tabs>
                <w:tab w:val="left" w:pos="1008"/>
              </w:tabs>
              <w:jc w:val="both"/>
              <w:rPr>
                <w:rStyle w:val="Bodytext29pt"/>
                <w:color w:val="FF0000"/>
                <w:lang w:val="en-US"/>
              </w:rPr>
            </w:pPr>
            <w:r w:rsidRPr="005C51F2">
              <w:rPr>
                <w:rStyle w:val="Bodytext29pt"/>
                <w:color w:val="FF0000"/>
                <w:lang w:val="en-US"/>
              </w:rPr>
              <w:t>Against performance (</w:t>
            </w:r>
            <w:proofErr w:type="gramStart"/>
            <w:r w:rsidRPr="005C51F2">
              <w:rPr>
                <w:rStyle w:val="Bodytext29pt"/>
                <w:color w:val="FF0000"/>
                <w:lang w:val="en-US"/>
              </w:rPr>
              <w:t>lump-sum</w:t>
            </w:r>
            <w:proofErr w:type="gramEnd"/>
            <w:r w:rsidRPr="005C51F2">
              <w:rPr>
                <w:rStyle w:val="Bodytext29pt"/>
                <w:color w:val="FF0000"/>
                <w:lang w:val="en-US"/>
              </w:rPr>
              <w:t xml:space="preserve"> based) –</w:t>
            </w:r>
            <w:r w:rsidRPr="005C51F2">
              <w:rPr>
                <w:rStyle w:val="Bodytext29pt"/>
                <w:color w:val="FF0000"/>
              </w:rPr>
              <w:t xml:space="preserve"> </w:t>
            </w:r>
            <w:r w:rsidRPr="005C51F2">
              <w:rPr>
                <w:rStyle w:val="Bodytext29pt"/>
                <w:color w:val="FF0000"/>
                <w:lang w:val="en-US"/>
              </w:rPr>
              <w:t>act of acceptance.</w:t>
            </w:r>
          </w:p>
          <w:p w14:paraId="38773D09" w14:textId="77777777" w:rsidR="00EF43A5" w:rsidRPr="005C51F2" w:rsidRDefault="00EF43A5" w:rsidP="003C7A2F">
            <w:pPr>
              <w:jc w:val="both"/>
              <w:rPr>
                <w:rFonts w:cs="Arial"/>
                <w:sz w:val="20"/>
                <w:szCs w:val="20"/>
                <w:lang w:val="en-US"/>
              </w:rPr>
            </w:pPr>
            <w:r w:rsidRPr="005C51F2">
              <w:rPr>
                <w:rStyle w:val="Bodytext29pt"/>
                <w:color w:val="FF0000"/>
              </w:rPr>
              <w:t xml:space="preserve">Against </w:t>
            </w:r>
            <w:r w:rsidRPr="005C51F2">
              <w:rPr>
                <w:rStyle w:val="Bodytext29pt"/>
                <w:color w:val="FF0000"/>
                <w:lang w:val="en-US"/>
              </w:rPr>
              <w:t>e</w:t>
            </w:r>
            <w:r w:rsidRPr="005C51F2">
              <w:rPr>
                <w:rStyle w:val="Bodytext29pt"/>
                <w:color w:val="FF0000"/>
              </w:rPr>
              <w:t>vidance</w:t>
            </w:r>
            <w:r w:rsidRPr="005C51F2">
              <w:rPr>
                <w:rStyle w:val="Bodytext29pt"/>
                <w:color w:val="FF0000"/>
                <w:lang w:val="en-US"/>
              </w:rPr>
              <w:t xml:space="preserve"> – c</w:t>
            </w:r>
            <w:r w:rsidRPr="005C51F2">
              <w:rPr>
                <w:rStyle w:val="Bodytext29pt"/>
                <w:color w:val="FF0000"/>
              </w:rPr>
              <w:t xml:space="preserve">opy of the original invoice from the hotel or other actual service provider with period of stay, names of </w:t>
            </w:r>
            <w:r w:rsidRPr="005C51F2">
              <w:rPr>
                <w:rStyle w:val="Bodytext29pt"/>
                <w:color w:val="FF0000"/>
                <w:lang w:val="en-US"/>
              </w:rPr>
              <w:t>guests</w:t>
            </w:r>
            <w:r w:rsidRPr="005C51F2">
              <w:rPr>
                <w:rStyle w:val="Bodytext29pt"/>
                <w:color w:val="FF0000"/>
              </w:rPr>
              <w:t>, type and number of rooms, price per night, total amount, meals</w:t>
            </w:r>
            <w:r w:rsidRPr="005C51F2">
              <w:rPr>
                <w:rStyle w:val="Bodytext29pt"/>
                <w:color w:val="FF0000"/>
                <w:lang w:val="en-US"/>
              </w:rPr>
              <w:t xml:space="preserve"> (if included)</w:t>
            </w:r>
            <w:r w:rsidRPr="005C51F2">
              <w:rPr>
                <w:rStyle w:val="Bodytext29pt"/>
                <w:color w:val="FF0000"/>
              </w:rPr>
              <w:t>. (Service fee of booking platforms is not to be reimbursed).</w:t>
            </w:r>
          </w:p>
        </w:tc>
      </w:tr>
      <w:tr w:rsidR="00EF43A5" w:rsidRPr="002D4459" w14:paraId="7369D8ED"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6914EB21" w14:textId="77777777" w:rsidR="00EF43A5" w:rsidRPr="005C51F2" w:rsidRDefault="00EF43A5" w:rsidP="003C7A2F">
            <w:pPr>
              <w:jc w:val="both"/>
              <w:rPr>
                <w:rFonts w:cs="Arial"/>
                <w:sz w:val="20"/>
                <w:szCs w:val="20"/>
                <w:lang w:val="en-US"/>
              </w:rPr>
            </w:pPr>
            <w:r w:rsidRPr="005C51F2">
              <w:rPr>
                <w:rFonts w:cs="Arial"/>
                <w:b/>
                <w:bCs/>
                <w:sz w:val="20"/>
                <w:szCs w:val="20"/>
                <w:lang w:val="en-US"/>
              </w:rPr>
              <w:t>4. Per diem allowance</w:t>
            </w:r>
            <w:r w:rsidRPr="005C51F2">
              <w:rPr>
                <w:rFonts w:cs="Arial"/>
                <w:sz w:val="20"/>
                <w:szCs w:val="20"/>
                <w:lang w:val="en-US"/>
              </w:rPr>
              <w:t> </w:t>
            </w:r>
          </w:p>
          <w:p w14:paraId="628D43ED" w14:textId="77777777" w:rsidR="00EF43A5" w:rsidRPr="005C51F2" w:rsidRDefault="00EF43A5" w:rsidP="003C7A2F">
            <w:pPr>
              <w:jc w:val="both"/>
              <w:rPr>
                <w:rFonts w:cs="Arial"/>
                <w:sz w:val="20"/>
                <w:szCs w:val="20"/>
                <w:lang w:val="en-US"/>
              </w:rPr>
            </w:pPr>
            <w:r w:rsidRPr="005C51F2">
              <w:rPr>
                <w:rFonts w:cs="Arial"/>
                <w:sz w:val="20"/>
                <w:szCs w:val="20"/>
              </w:rPr>
              <w:t>The per-diem allowance covers the additional cost of subsistence to the expert/consultant during an assignment away from their regular domicile and/or seat of business and accrued if the condition of a one-day or more business trip is fulfilled. The minimum business trip time is a one-day business trip lasting 10 hours, including working hours and travel time.</w:t>
            </w:r>
            <w:r w:rsidRPr="005C51F2">
              <w:rPr>
                <w:rFonts w:cs="Arial"/>
                <w:sz w:val="20"/>
                <w:szCs w:val="20"/>
                <w:lang w:val="en-US"/>
              </w:rPr>
              <w:t> </w:t>
            </w:r>
          </w:p>
          <w:p w14:paraId="6073CD5D" w14:textId="77777777" w:rsidR="00EF43A5" w:rsidRPr="005C51F2" w:rsidRDefault="00EF43A5" w:rsidP="003C7A2F">
            <w:pPr>
              <w:jc w:val="both"/>
              <w:rPr>
                <w:rFonts w:cs="Arial"/>
                <w:sz w:val="20"/>
                <w:szCs w:val="20"/>
                <w:lang w:val="en-US"/>
              </w:rPr>
            </w:pPr>
            <w:r w:rsidRPr="005C51F2">
              <w:rPr>
                <w:rFonts w:cs="Arial"/>
                <w:sz w:val="20"/>
                <w:szCs w:val="20"/>
                <w:lang w:val="en-US"/>
              </w:rPr>
              <w:t xml:space="preserve">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w:t>
            </w:r>
            <w:proofErr w:type="gramStart"/>
            <w:r w:rsidRPr="005C51F2">
              <w:rPr>
                <w:rFonts w:cs="Arial"/>
                <w:sz w:val="20"/>
                <w:szCs w:val="20"/>
                <w:lang w:val="en-US"/>
              </w:rPr>
              <w:t>the Table</w:t>
            </w:r>
            <w:proofErr w:type="gramEnd"/>
            <w:r w:rsidRPr="005C51F2">
              <w:rPr>
                <w:rFonts w:cs="Arial"/>
                <w:sz w:val="20"/>
                <w:szCs w:val="20"/>
                <w:lang w:val="en-US"/>
              </w:rPr>
              <w:t xml:space="preserve"> 1 (see below). </w:t>
            </w:r>
          </w:p>
          <w:p w14:paraId="559A42B3" w14:textId="77777777" w:rsidR="00EF43A5" w:rsidRPr="005C51F2" w:rsidRDefault="00EF43A5" w:rsidP="003C7A2F">
            <w:pPr>
              <w:tabs>
                <w:tab w:val="left" w:pos="1008"/>
              </w:tabs>
              <w:jc w:val="both"/>
              <w:rPr>
                <w:rStyle w:val="Bodytext29pt"/>
                <w:color w:val="FF0000"/>
                <w:lang w:val="en-US"/>
              </w:rPr>
            </w:pPr>
            <w:r w:rsidRPr="005C51F2">
              <w:rPr>
                <w:rStyle w:val="Bodytext29pt"/>
                <w:color w:val="FF0000"/>
                <w:lang w:val="en-US"/>
              </w:rPr>
              <w:t>Contractor should provide the following documents for specific reimbursement type:</w:t>
            </w:r>
          </w:p>
          <w:p w14:paraId="19FDA5AC" w14:textId="77777777" w:rsidR="00EF43A5" w:rsidRPr="005C51F2" w:rsidRDefault="00EF43A5" w:rsidP="003C7A2F">
            <w:pPr>
              <w:tabs>
                <w:tab w:val="left" w:pos="1008"/>
              </w:tabs>
              <w:jc w:val="both"/>
              <w:rPr>
                <w:rStyle w:val="Bodytext29pt"/>
                <w:color w:val="FF0000"/>
                <w:lang w:val="en-US"/>
              </w:rPr>
            </w:pPr>
            <w:r w:rsidRPr="005C51F2">
              <w:rPr>
                <w:rStyle w:val="Bodytext29pt"/>
                <w:color w:val="FF0000"/>
                <w:lang w:val="en-US"/>
              </w:rPr>
              <w:t>Against performance (</w:t>
            </w:r>
            <w:proofErr w:type="gramStart"/>
            <w:r w:rsidRPr="005C51F2">
              <w:rPr>
                <w:rStyle w:val="Bodytext29pt"/>
                <w:color w:val="FF0000"/>
                <w:lang w:val="en-US"/>
              </w:rPr>
              <w:t>lump-sum</w:t>
            </w:r>
            <w:proofErr w:type="gramEnd"/>
            <w:r w:rsidRPr="005C51F2">
              <w:rPr>
                <w:rStyle w:val="Bodytext29pt"/>
                <w:color w:val="FF0000"/>
                <w:lang w:val="en-US"/>
              </w:rPr>
              <w:t xml:space="preserve"> based) – </w:t>
            </w:r>
            <w:r w:rsidRPr="005C51F2">
              <w:rPr>
                <w:rStyle w:val="Bodytext29pt"/>
                <w:color w:val="FF0000"/>
              </w:rPr>
              <w:t>timesheets in accordance with GIZ limits</w:t>
            </w:r>
          </w:p>
          <w:p w14:paraId="32C96664" w14:textId="77777777" w:rsidR="00EF43A5" w:rsidRPr="005C51F2" w:rsidRDefault="00EF43A5" w:rsidP="003C7A2F">
            <w:pPr>
              <w:jc w:val="both"/>
              <w:rPr>
                <w:rFonts w:cs="Arial"/>
                <w:sz w:val="20"/>
                <w:szCs w:val="20"/>
                <w:lang w:val="ru-RU"/>
              </w:rPr>
            </w:pPr>
            <w:r w:rsidRPr="005C51F2">
              <w:rPr>
                <w:rStyle w:val="Bodytext29pt"/>
                <w:color w:val="FF0000"/>
                <w:lang w:val="en-US"/>
              </w:rPr>
              <w:t>Against evidence – not applicable</w:t>
            </w:r>
          </w:p>
        </w:tc>
      </w:tr>
      <w:tr w:rsidR="00EF43A5" w:rsidRPr="002D4459" w14:paraId="6AA0415B"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3EB3EAB1" w14:textId="77777777" w:rsidR="00EF43A5" w:rsidRPr="005C51F2" w:rsidRDefault="00EF43A5" w:rsidP="003C7A2F">
            <w:pPr>
              <w:jc w:val="both"/>
              <w:rPr>
                <w:rFonts w:cs="Arial"/>
                <w:sz w:val="20"/>
                <w:szCs w:val="20"/>
                <w:lang w:val="en-US"/>
              </w:rPr>
            </w:pPr>
            <w:r w:rsidRPr="005C51F2">
              <w:rPr>
                <w:rFonts w:cs="Arial"/>
                <w:b/>
                <w:bCs/>
                <w:sz w:val="20"/>
                <w:szCs w:val="20"/>
                <w:lang w:val="en-US"/>
              </w:rPr>
              <w:t>5. Currency of reimbursement of travel expenses</w:t>
            </w:r>
            <w:r w:rsidRPr="005C51F2">
              <w:rPr>
                <w:rFonts w:cs="Arial"/>
                <w:sz w:val="20"/>
                <w:szCs w:val="20"/>
                <w:lang w:val="en-US"/>
              </w:rPr>
              <w:t> </w:t>
            </w:r>
          </w:p>
          <w:p w14:paraId="173F660A" w14:textId="77777777" w:rsidR="00EF43A5" w:rsidRPr="005C51F2" w:rsidRDefault="00EF43A5" w:rsidP="003C7A2F">
            <w:pPr>
              <w:jc w:val="both"/>
              <w:rPr>
                <w:rFonts w:cs="Arial"/>
                <w:sz w:val="20"/>
                <w:szCs w:val="20"/>
                <w:lang w:val="en-US"/>
              </w:rPr>
            </w:pPr>
            <w:r w:rsidRPr="005C51F2">
              <w:rPr>
                <w:rFonts w:cs="Arial"/>
                <w:sz w:val="20"/>
                <w:szCs w:val="20"/>
                <w:lang w:val="en-US"/>
              </w:rPr>
              <w:t>Reimbursements of costs of business trips within Ukraine are paid in Ukrainian Hryvnia (UAH).</w:t>
            </w:r>
          </w:p>
          <w:p w14:paraId="763A4A06" w14:textId="77777777" w:rsidR="00EF43A5" w:rsidRPr="005C51F2" w:rsidRDefault="00EF43A5" w:rsidP="003C7A2F">
            <w:pPr>
              <w:jc w:val="both"/>
              <w:rPr>
                <w:rFonts w:cs="Arial"/>
                <w:sz w:val="20"/>
                <w:szCs w:val="20"/>
                <w:lang w:val="en-US"/>
              </w:rPr>
            </w:pPr>
            <w:r w:rsidRPr="005C51F2">
              <w:rPr>
                <w:rFonts w:cs="Arial"/>
                <w:sz w:val="20"/>
                <w:szCs w:val="20"/>
              </w:rPr>
              <w:t>Reimbursements of costs of international business trips are paid in Ukrainian Hryvnia (UAH). Reimbursement of travel expenses in foreign currency (not UAH) must be made according to below mentioned: </w:t>
            </w:r>
            <w:r w:rsidRPr="005C51F2">
              <w:rPr>
                <w:rFonts w:cs="Arial"/>
                <w:sz w:val="20"/>
                <w:szCs w:val="20"/>
                <w:lang w:val="en-US"/>
              </w:rPr>
              <w:t> </w:t>
            </w:r>
          </w:p>
          <w:p w14:paraId="3536B174" w14:textId="77777777" w:rsidR="00EF43A5" w:rsidRPr="005C51F2" w:rsidRDefault="00EF43A5" w:rsidP="003C7A2F">
            <w:pPr>
              <w:jc w:val="both"/>
              <w:rPr>
                <w:rFonts w:cs="Arial"/>
                <w:sz w:val="20"/>
                <w:szCs w:val="20"/>
                <w:lang w:val="en-US"/>
              </w:rPr>
            </w:pPr>
            <w:r w:rsidRPr="005C51F2">
              <w:rPr>
                <w:rFonts w:cs="Arial"/>
                <w:sz w:val="20"/>
                <w:szCs w:val="20"/>
              </w:rPr>
              <w:t>a) in accordance with the exchange rate that is indicated in bank account statement (for cashless transactions). </w:t>
            </w:r>
            <w:r w:rsidRPr="005C51F2">
              <w:rPr>
                <w:rFonts w:cs="Arial"/>
                <w:sz w:val="20"/>
                <w:szCs w:val="20"/>
                <w:lang w:val="en-US"/>
              </w:rPr>
              <w:t> </w:t>
            </w:r>
          </w:p>
          <w:p w14:paraId="0E4290ED" w14:textId="77777777" w:rsidR="00EF43A5" w:rsidRPr="005C51F2" w:rsidRDefault="00EF43A5" w:rsidP="003C7A2F">
            <w:pPr>
              <w:jc w:val="both"/>
              <w:rPr>
                <w:rFonts w:cs="Arial"/>
                <w:sz w:val="20"/>
                <w:szCs w:val="20"/>
                <w:lang w:val="en-US"/>
              </w:rPr>
            </w:pPr>
            <w:r w:rsidRPr="005C51F2">
              <w:rPr>
                <w:rFonts w:cs="Arial"/>
                <w:sz w:val="20"/>
                <w:szCs w:val="20"/>
              </w:rPr>
              <w:t xml:space="preserve">b) in accordance with European Commission’s official monthly accounting rate, published on </w:t>
            </w:r>
            <w:hyperlink r:id="rId14" w:tgtFrame="_blank" w:history="1">
              <w:r w:rsidRPr="005C51F2">
                <w:rPr>
                  <w:rStyle w:val="Hyperlink"/>
                  <w:rFonts w:cs="Arial"/>
                  <w:b/>
                  <w:bCs/>
                  <w:sz w:val="20"/>
                  <w:szCs w:val="20"/>
                </w:rPr>
                <w:t>https://commission.europa.eu/funding-tenders/procedures-guidelines-tenders/information-contractors-and-beneficiaries/exchange-rate-inforeuro_en</w:t>
              </w:r>
            </w:hyperlink>
            <w:r w:rsidRPr="005C51F2">
              <w:rPr>
                <w:rFonts w:cs="Arial"/>
                <w:sz w:val="20"/>
                <w:szCs w:val="20"/>
              </w:rPr>
              <w:t xml:space="preserve"> </w:t>
            </w:r>
            <w:proofErr w:type="spellStart"/>
            <w:r w:rsidRPr="005C51F2">
              <w:rPr>
                <w:rFonts w:cs="Arial"/>
                <w:sz w:val="20"/>
                <w:szCs w:val="20"/>
              </w:rPr>
              <w:t>on</w:t>
            </w:r>
            <w:proofErr w:type="spellEnd"/>
            <w:r w:rsidRPr="005C51F2">
              <w:rPr>
                <w:rFonts w:cs="Arial"/>
                <w:sz w:val="20"/>
                <w:szCs w:val="20"/>
              </w:rPr>
              <w:t xml:space="preserve"> the date when the financial documents (proof of evidence) was issued (for cash transactions when no bank statement is available for confirmation of the used exchange rate).</w:t>
            </w:r>
            <w:r w:rsidRPr="005C51F2">
              <w:rPr>
                <w:rFonts w:cs="Arial"/>
                <w:sz w:val="20"/>
                <w:szCs w:val="20"/>
                <w:lang w:val="en-US"/>
              </w:rPr>
              <w:t> </w:t>
            </w:r>
          </w:p>
          <w:p w14:paraId="2ABE8926" w14:textId="77777777" w:rsidR="00EF43A5" w:rsidRPr="005C51F2" w:rsidRDefault="00EF43A5" w:rsidP="003C7A2F">
            <w:pPr>
              <w:jc w:val="both"/>
              <w:rPr>
                <w:rFonts w:cs="Arial"/>
                <w:sz w:val="20"/>
                <w:szCs w:val="20"/>
                <w:lang w:val="en-US"/>
              </w:rPr>
            </w:pPr>
            <w:r w:rsidRPr="005C51F2">
              <w:rPr>
                <w:rFonts w:cs="Arial"/>
                <w:sz w:val="20"/>
                <w:szCs w:val="20"/>
              </w:rPr>
              <w:t xml:space="preserve">c) in accordance with the exchange rate of National Bank of Ukraine </w:t>
            </w:r>
            <w:hyperlink r:id="rId15" w:tgtFrame="_blank" w:history="1">
              <w:r w:rsidRPr="005C51F2">
                <w:rPr>
                  <w:rStyle w:val="Hyperlink"/>
                  <w:rFonts w:cs="Arial"/>
                  <w:b/>
                  <w:bCs/>
                  <w:sz w:val="20"/>
                  <w:szCs w:val="20"/>
                </w:rPr>
                <w:t>https://bank.gov.ua/ua/markets/exchangerates/</w:t>
              </w:r>
            </w:hyperlink>
            <w:r w:rsidRPr="005C51F2">
              <w:rPr>
                <w:rFonts w:cs="Arial"/>
                <w:sz w:val="20"/>
                <w:szCs w:val="20"/>
              </w:rPr>
              <w:t xml:space="preserve"> (on the date when the financial documents (proof of evidence) </w:t>
            </w:r>
            <w:proofErr w:type="spellStart"/>
            <w:r w:rsidRPr="005C51F2">
              <w:rPr>
                <w:rFonts w:cs="Arial"/>
                <w:sz w:val="20"/>
                <w:szCs w:val="20"/>
              </w:rPr>
              <w:t>waswere</w:t>
            </w:r>
            <w:proofErr w:type="spellEnd"/>
            <w:r w:rsidRPr="005C51F2">
              <w:rPr>
                <w:rFonts w:cs="Arial"/>
                <w:sz w:val="20"/>
                <w:szCs w:val="20"/>
              </w:rPr>
              <w:t xml:space="preserve"> issued)). (In case that invoiced foreign currency is not available at the European Commission site).</w:t>
            </w:r>
            <w:r w:rsidRPr="005C51F2">
              <w:rPr>
                <w:rFonts w:cs="Arial"/>
                <w:sz w:val="20"/>
                <w:szCs w:val="20"/>
                <w:lang w:val="en-US"/>
              </w:rPr>
              <w:t> </w:t>
            </w:r>
          </w:p>
        </w:tc>
      </w:tr>
      <w:tr w:rsidR="00EF43A5" w:rsidRPr="002D4459" w14:paraId="52A878D8"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20F835FF" w14:textId="77777777" w:rsidR="00EF43A5" w:rsidRPr="005C51F2" w:rsidRDefault="00EF43A5" w:rsidP="003C7A2F">
            <w:pPr>
              <w:jc w:val="both"/>
              <w:rPr>
                <w:rFonts w:cs="Arial"/>
                <w:sz w:val="20"/>
                <w:szCs w:val="20"/>
                <w:lang w:val="en-US"/>
              </w:rPr>
            </w:pPr>
            <w:r w:rsidRPr="005C51F2">
              <w:rPr>
                <w:rFonts w:cs="Arial"/>
                <w:b/>
                <w:bCs/>
                <w:sz w:val="20"/>
                <w:szCs w:val="20"/>
                <w:lang w:val="en-US"/>
              </w:rPr>
              <w:t>6. Flights / ground transportation (train, taxi, private vehicles, car hire/</w:t>
            </w:r>
            <w:proofErr w:type="gramStart"/>
            <w:r w:rsidRPr="005C51F2">
              <w:rPr>
                <w:rFonts w:cs="Arial"/>
                <w:b/>
                <w:bCs/>
                <w:sz w:val="20"/>
                <w:szCs w:val="20"/>
                <w:lang w:val="en-US"/>
              </w:rPr>
              <w:t>car-sharing</w:t>
            </w:r>
            <w:proofErr w:type="gramEnd"/>
            <w:r w:rsidRPr="005C51F2">
              <w:rPr>
                <w:rFonts w:cs="Arial"/>
                <w:b/>
                <w:bCs/>
                <w:sz w:val="20"/>
                <w:szCs w:val="20"/>
                <w:lang w:val="en-US"/>
              </w:rPr>
              <w:t>/)</w:t>
            </w:r>
            <w:r w:rsidRPr="005C51F2">
              <w:rPr>
                <w:rFonts w:cs="Arial"/>
                <w:sz w:val="20"/>
                <w:szCs w:val="20"/>
                <w:lang w:val="en-US"/>
              </w:rPr>
              <w:t> </w:t>
            </w:r>
          </w:p>
          <w:p w14:paraId="6D3C4DBA" w14:textId="77777777" w:rsidR="00EF43A5" w:rsidRPr="005C51F2" w:rsidRDefault="00EF43A5" w:rsidP="003C7A2F">
            <w:pPr>
              <w:jc w:val="both"/>
              <w:rPr>
                <w:rFonts w:cs="Arial"/>
                <w:sz w:val="20"/>
                <w:szCs w:val="20"/>
                <w:lang w:val="en-US"/>
              </w:rPr>
            </w:pPr>
            <w:r w:rsidRPr="005C51F2">
              <w:rPr>
                <w:rFonts w:cs="Arial"/>
                <w:sz w:val="20"/>
                <w:szCs w:val="20"/>
                <w:lang w:val="en-US"/>
              </w:rPr>
              <w:t>Costs for transportation are reimbursed within the amount specified in the Contract, against proof of performance (in case of using lump sum) or against presentation of evidence (based on original financial documents).  </w:t>
            </w:r>
          </w:p>
          <w:p w14:paraId="3D7ECD75" w14:textId="77777777" w:rsidR="00EF43A5" w:rsidRPr="005C51F2" w:rsidRDefault="00EF43A5" w:rsidP="003C7A2F">
            <w:pPr>
              <w:jc w:val="both"/>
              <w:rPr>
                <w:rFonts w:cs="Arial"/>
                <w:sz w:val="20"/>
                <w:szCs w:val="20"/>
                <w:lang w:val="en-US"/>
              </w:rPr>
            </w:pPr>
            <w:r w:rsidRPr="005C51F2">
              <w:rPr>
                <w:rFonts w:cs="Arial"/>
                <w:sz w:val="20"/>
                <w:szCs w:val="20"/>
                <w:lang w:val="en-US"/>
              </w:rPr>
              <w:t xml:space="preserve">The preferred mode of transport </w:t>
            </w:r>
            <w:proofErr w:type="gramStart"/>
            <w:r w:rsidRPr="005C51F2">
              <w:rPr>
                <w:rFonts w:cs="Arial"/>
                <w:sz w:val="20"/>
                <w:szCs w:val="20"/>
                <w:lang w:val="en-US"/>
              </w:rPr>
              <w:t>shall</w:t>
            </w:r>
            <w:proofErr w:type="gramEnd"/>
            <w:r w:rsidRPr="005C51F2">
              <w:rPr>
                <w:rFonts w:cs="Arial"/>
                <w:sz w:val="20"/>
                <w:szCs w:val="20"/>
                <w:lang w:val="en-US"/>
              </w:rPr>
              <w:t xml:space="preserve">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 </w:t>
            </w:r>
          </w:p>
          <w:p w14:paraId="449CE921" w14:textId="77777777" w:rsidR="00EF43A5" w:rsidRPr="005C51F2" w:rsidRDefault="00EF43A5" w:rsidP="003C7A2F">
            <w:pPr>
              <w:jc w:val="both"/>
              <w:rPr>
                <w:rFonts w:cs="Arial"/>
                <w:sz w:val="20"/>
                <w:szCs w:val="20"/>
                <w:lang w:val="en-US"/>
              </w:rPr>
            </w:pPr>
            <w:r w:rsidRPr="005C51F2">
              <w:rPr>
                <w:rFonts w:cs="Arial"/>
                <w:sz w:val="20"/>
                <w:szCs w:val="20"/>
                <w:lang w:val="en-US"/>
              </w:rPr>
              <w:t>If travel time by train is 5 hours or less, train transport must be preferred for economic and environmental reasons </w:t>
            </w:r>
          </w:p>
        </w:tc>
      </w:tr>
      <w:tr w:rsidR="00EF43A5" w:rsidRPr="002D4459" w14:paraId="16509525"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2430D8DA" w14:textId="77777777" w:rsidR="00EF43A5" w:rsidRPr="005C51F2" w:rsidRDefault="00EF43A5" w:rsidP="003C7A2F">
            <w:pPr>
              <w:jc w:val="both"/>
              <w:rPr>
                <w:rFonts w:cs="Arial"/>
                <w:sz w:val="20"/>
                <w:szCs w:val="20"/>
                <w:lang w:val="en-US"/>
              </w:rPr>
            </w:pPr>
            <w:r w:rsidRPr="005C51F2">
              <w:rPr>
                <w:rFonts w:cs="Arial"/>
                <w:b/>
                <w:bCs/>
                <w:sz w:val="20"/>
                <w:szCs w:val="20"/>
                <w:lang w:val="en-US"/>
              </w:rPr>
              <w:t>7.1 Flights</w:t>
            </w:r>
            <w:r w:rsidRPr="005C51F2">
              <w:rPr>
                <w:rFonts w:cs="Arial"/>
                <w:sz w:val="20"/>
                <w:szCs w:val="20"/>
                <w:lang w:val="en-US"/>
              </w:rPr>
              <w:t> </w:t>
            </w:r>
          </w:p>
          <w:p w14:paraId="00FBE9A2" w14:textId="77777777" w:rsidR="00EF43A5" w:rsidRPr="005C51F2" w:rsidRDefault="00EF43A5" w:rsidP="003C7A2F">
            <w:pPr>
              <w:jc w:val="both"/>
              <w:rPr>
                <w:rFonts w:cs="Arial"/>
                <w:sz w:val="20"/>
                <w:szCs w:val="20"/>
                <w:lang w:val="en-US"/>
              </w:rPr>
            </w:pPr>
            <w:r w:rsidRPr="005C51F2">
              <w:rPr>
                <w:rFonts w:cs="Arial"/>
                <w:sz w:val="20"/>
                <w:szCs w:val="20"/>
                <w:lang w:val="en-US"/>
              </w:rPr>
              <w:t xml:space="preserve">Only economy class flight tickets can be reimbursed to experts/consultants. The choice of </w:t>
            </w:r>
            <w:proofErr w:type="gramStart"/>
            <w:r w:rsidRPr="005C51F2">
              <w:rPr>
                <w:rFonts w:cs="Arial"/>
                <w:sz w:val="20"/>
                <w:szCs w:val="20"/>
                <w:lang w:val="en-US"/>
              </w:rPr>
              <w:t>an airline</w:t>
            </w:r>
            <w:proofErr w:type="gramEnd"/>
            <w:r w:rsidRPr="005C51F2">
              <w:rPr>
                <w:rFonts w:cs="Arial"/>
                <w:sz w:val="20"/>
                <w:szCs w:val="20"/>
                <w:lang w:val="en-US"/>
              </w:rPr>
              <w:t xml:space="preserve"> company should be based on a comparison of ticket prices. The choice of a more expensive flight should be justified by an expert/consultant (e.g. a tight travel schedule combined only with the selected flight).  </w:t>
            </w:r>
          </w:p>
          <w:p w14:paraId="5B3E956F" w14:textId="77777777" w:rsidR="00EF43A5" w:rsidRPr="005C51F2" w:rsidRDefault="00EF43A5" w:rsidP="003C7A2F">
            <w:pPr>
              <w:tabs>
                <w:tab w:val="left" w:pos="1008"/>
              </w:tabs>
              <w:jc w:val="both"/>
              <w:rPr>
                <w:rStyle w:val="Bodytext29pt"/>
                <w:color w:val="FF0000"/>
                <w:lang w:val="en-US"/>
              </w:rPr>
            </w:pPr>
            <w:r w:rsidRPr="005C51F2">
              <w:rPr>
                <w:rStyle w:val="Bodytext29pt"/>
                <w:color w:val="FF0000"/>
                <w:lang w:val="en-US"/>
              </w:rPr>
              <w:t>Contractor should provide the following documents for specific reimbursement type:</w:t>
            </w:r>
          </w:p>
          <w:p w14:paraId="0AF7BC43" w14:textId="77777777" w:rsidR="00EF43A5" w:rsidRPr="005C51F2" w:rsidRDefault="00EF43A5" w:rsidP="003C7A2F">
            <w:pPr>
              <w:tabs>
                <w:tab w:val="left" w:pos="1008"/>
              </w:tabs>
              <w:spacing w:after="0"/>
              <w:jc w:val="both"/>
              <w:rPr>
                <w:rStyle w:val="Bodytext29pt"/>
                <w:color w:val="FF0000"/>
                <w:lang w:val="en-US"/>
              </w:rPr>
            </w:pPr>
            <w:r w:rsidRPr="005C51F2">
              <w:rPr>
                <w:rStyle w:val="Bodytext29pt"/>
                <w:color w:val="FF0000"/>
                <w:lang w:val="en-US"/>
              </w:rPr>
              <w:t>Against performance (</w:t>
            </w:r>
            <w:proofErr w:type="gramStart"/>
            <w:r w:rsidRPr="005C51F2">
              <w:rPr>
                <w:rStyle w:val="Bodytext29pt"/>
                <w:color w:val="FF0000"/>
                <w:lang w:val="en-US"/>
              </w:rPr>
              <w:t>lump-sum</w:t>
            </w:r>
            <w:proofErr w:type="gramEnd"/>
            <w:r w:rsidRPr="005C51F2">
              <w:rPr>
                <w:rStyle w:val="Bodytext29pt"/>
                <w:color w:val="FF0000"/>
                <w:lang w:val="en-US"/>
              </w:rPr>
              <w:t xml:space="preserve"> based) - not applicable</w:t>
            </w:r>
          </w:p>
          <w:p w14:paraId="5CFE1BB9" w14:textId="77777777" w:rsidR="00EF43A5" w:rsidRPr="005C51F2" w:rsidRDefault="00EF43A5" w:rsidP="003C7A2F">
            <w:pPr>
              <w:tabs>
                <w:tab w:val="left" w:pos="1008"/>
              </w:tabs>
              <w:spacing w:after="0"/>
              <w:jc w:val="both"/>
              <w:rPr>
                <w:rStyle w:val="Bodytext29pt"/>
                <w:color w:val="FF0000"/>
                <w:lang w:val="en-US"/>
              </w:rPr>
            </w:pPr>
          </w:p>
          <w:p w14:paraId="1B7A69B1" w14:textId="77777777" w:rsidR="00EF43A5" w:rsidRPr="005C51F2" w:rsidRDefault="00EF43A5" w:rsidP="003C7A2F">
            <w:pPr>
              <w:spacing w:after="0"/>
              <w:jc w:val="both"/>
              <w:rPr>
                <w:rStyle w:val="Bodytext29pt"/>
                <w:color w:val="FF0000"/>
                <w:lang w:val="en-US"/>
              </w:rPr>
            </w:pPr>
            <w:r w:rsidRPr="005C51F2">
              <w:rPr>
                <w:rStyle w:val="Bodytext29pt"/>
                <w:color w:val="FF0000"/>
              </w:rPr>
              <w:t xml:space="preserve">Against </w:t>
            </w:r>
            <w:r w:rsidRPr="005C51F2">
              <w:rPr>
                <w:rStyle w:val="Bodytext29pt"/>
                <w:color w:val="FF0000"/>
                <w:lang w:val="en-US"/>
              </w:rPr>
              <w:t>e</w:t>
            </w:r>
            <w:r w:rsidRPr="005C51F2">
              <w:rPr>
                <w:rStyle w:val="Bodytext29pt"/>
                <w:color w:val="FF0000"/>
              </w:rPr>
              <w:t>vidance</w:t>
            </w:r>
            <w:r w:rsidRPr="005C51F2">
              <w:rPr>
                <w:rStyle w:val="Bodytext29pt"/>
                <w:color w:val="FF0000"/>
                <w:lang w:val="en-US"/>
              </w:rPr>
              <w:t xml:space="preserve"> – tickets with price indication.</w:t>
            </w:r>
          </w:p>
          <w:p w14:paraId="42356AD7" w14:textId="77777777" w:rsidR="00EF43A5" w:rsidRPr="005C51F2" w:rsidRDefault="00EF43A5" w:rsidP="003C7A2F">
            <w:pPr>
              <w:spacing w:after="0"/>
              <w:jc w:val="both"/>
              <w:rPr>
                <w:rFonts w:eastAsia="Arial" w:cs="Arial"/>
                <w:b/>
                <w:bCs/>
                <w:color w:val="FF0000"/>
                <w:sz w:val="18"/>
                <w:szCs w:val="18"/>
                <w:lang w:val="en-US" w:eastAsia="uk-UA" w:bidi="uk-UA"/>
              </w:rPr>
            </w:pPr>
          </w:p>
        </w:tc>
      </w:tr>
      <w:tr w:rsidR="00EF43A5" w:rsidRPr="002D4459" w14:paraId="5BF10985"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2C767A85" w14:textId="77777777" w:rsidR="00EF43A5" w:rsidRPr="005C51F2" w:rsidRDefault="00EF43A5" w:rsidP="003C7A2F">
            <w:pPr>
              <w:jc w:val="both"/>
              <w:rPr>
                <w:rFonts w:cs="Arial"/>
                <w:sz w:val="20"/>
                <w:szCs w:val="20"/>
                <w:lang w:val="en-US"/>
              </w:rPr>
            </w:pPr>
            <w:r w:rsidRPr="005C51F2">
              <w:rPr>
                <w:rFonts w:cs="Arial"/>
                <w:b/>
                <w:bCs/>
                <w:sz w:val="20"/>
                <w:szCs w:val="20"/>
                <w:lang w:val="en-US"/>
              </w:rPr>
              <w:t>7.2 Trains</w:t>
            </w:r>
            <w:r w:rsidRPr="005C51F2">
              <w:rPr>
                <w:rFonts w:cs="Arial"/>
                <w:sz w:val="20"/>
                <w:szCs w:val="20"/>
                <w:lang w:val="en-US"/>
              </w:rPr>
              <w:t> </w:t>
            </w:r>
          </w:p>
          <w:p w14:paraId="5846FE22" w14:textId="77777777" w:rsidR="00EF43A5" w:rsidRPr="005C51F2" w:rsidRDefault="00EF43A5" w:rsidP="003C7A2F">
            <w:pPr>
              <w:jc w:val="both"/>
              <w:rPr>
                <w:rFonts w:cs="Arial"/>
                <w:sz w:val="20"/>
                <w:szCs w:val="20"/>
                <w:lang w:val="en-US"/>
              </w:rPr>
            </w:pPr>
            <w:r w:rsidRPr="005C51F2">
              <w:rPr>
                <w:rFonts w:cs="Arial"/>
                <w:sz w:val="20"/>
                <w:szCs w:val="20"/>
              </w:rPr>
              <w:t>Train tickets shall be booked and purchased by the expert/consultant by himself/herself. The ticket purchase fee is not to be reimbursed.</w:t>
            </w:r>
            <w:r w:rsidRPr="005C51F2">
              <w:rPr>
                <w:rFonts w:cs="Arial"/>
                <w:sz w:val="20"/>
                <w:szCs w:val="20"/>
                <w:lang w:val="en-US"/>
              </w:rPr>
              <w:t> </w:t>
            </w:r>
          </w:p>
          <w:p w14:paraId="36903292" w14:textId="77777777" w:rsidR="00EF43A5" w:rsidRPr="005C51F2" w:rsidRDefault="00EF43A5" w:rsidP="003C7A2F">
            <w:pPr>
              <w:jc w:val="both"/>
              <w:rPr>
                <w:rFonts w:cs="Arial"/>
                <w:sz w:val="20"/>
                <w:szCs w:val="20"/>
                <w:lang w:val="en-US"/>
              </w:rPr>
            </w:pPr>
            <w:r w:rsidRPr="005C51F2">
              <w:rPr>
                <w:rFonts w:cs="Arial"/>
                <w:sz w:val="20"/>
                <w:szCs w:val="20"/>
                <w:lang w:val="en-US"/>
              </w:rPr>
              <w:t>If required, first class tickets (abbreviation in Ukraine: Л – two-seater, soft-seated, М – deluxe, single-seater,</w:t>
            </w:r>
            <w:r w:rsidRPr="005C51F2">
              <w:rPr>
                <w:rFonts w:cs="Arial"/>
                <w:sz w:val="20"/>
                <w:szCs w:val="20"/>
                <w:lang w:val="uk-UA"/>
              </w:rPr>
              <w:t xml:space="preserve"> </w:t>
            </w:r>
            <w:r w:rsidRPr="005C51F2">
              <w:rPr>
                <w:rFonts w:cs="Arial"/>
                <w:sz w:val="20"/>
                <w:szCs w:val="20"/>
                <w:lang w:val="en-US"/>
              </w:rPr>
              <w:t>three-seater) are possible in case your journey not less than 2 hours. The decision on the class tickets is in the responsibility of traveler and should be considered based on the cost-efficiency and security reasons (e. g. overnight trip). </w:t>
            </w:r>
          </w:p>
          <w:p w14:paraId="54F0EB2C" w14:textId="77777777" w:rsidR="00EF43A5" w:rsidRPr="005C51F2" w:rsidRDefault="00EF43A5" w:rsidP="003C7A2F">
            <w:pPr>
              <w:tabs>
                <w:tab w:val="left" w:pos="1008"/>
              </w:tabs>
              <w:jc w:val="both"/>
              <w:rPr>
                <w:rStyle w:val="Bodytext29pt"/>
                <w:color w:val="FF0000"/>
                <w:lang w:val="en-US"/>
              </w:rPr>
            </w:pPr>
            <w:r w:rsidRPr="005C51F2">
              <w:rPr>
                <w:rStyle w:val="Bodytext29pt"/>
                <w:color w:val="FF0000"/>
                <w:lang w:val="en-US"/>
              </w:rPr>
              <w:t>Contractor should provide the following documents for specific reimbursement type:</w:t>
            </w:r>
          </w:p>
          <w:p w14:paraId="397AD28C" w14:textId="77777777" w:rsidR="00EF43A5" w:rsidRPr="005C51F2" w:rsidRDefault="00EF43A5" w:rsidP="003C7A2F">
            <w:pPr>
              <w:tabs>
                <w:tab w:val="left" w:pos="1008"/>
              </w:tabs>
              <w:spacing w:after="0"/>
              <w:jc w:val="both"/>
              <w:rPr>
                <w:rStyle w:val="Bodytext29pt"/>
                <w:color w:val="FF0000"/>
                <w:lang w:val="en-US"/>
              </w:rPr>
            </w:pPr>
            <w:r w:rsidRPr="005C51F2">
              <w:rPr>
                <w:rStyle w:val="Bodytext29pt"/>
                <w:color w:val="FF0000"/>
                <w:lang w:val="en-US"/>
              </w:rPr>
              <w:t>Against performance (</w:t>
            </w:r>
            <w:proofErr w:type="gramStart"/>
            <w:r w:rsidRPr="005C51F2">
              <w:rPr>
                <w:rStyle w:val="Bodytext29pt"/>
                <w:color w:val="FF0000"/>
                <w:lang w:val="en-US"/>
              </w:rPr>
              <w:t>lump-sum</w:t>
            </w:r>
            <w:proofErr w:type="gramEnd"/>
            <w:r w:rsidRPr="005C51F2">
              <w:rPr>
                <w:rStyle w:val="Bodytext29pt"/>
                <w:color w:val="FF0000"/>
                <w:lang w:val="en-US"/>
              </w:rPr>
              <w:t xml:space="preserve"> based) - not applicable</w:t>
            </w:r>
          </w:p>
          <w:p w14:paraId="37EC1D5A" w14:textId="77777777" w:rsidR="00EF43A5" w:rsidRPr="005C51F2" w:rsidRDefault="00EF43A5" w:rsidP="003C7A2F">
            <w:pPr>
              <w:tabs>
                <w:tab w:val="left" w:pos="1008"/>
              </w:tabs>
              <w:spacing w:after="0"/>
              <w:jc w:val="both"/>
              <w:rPr>
                <w:rStyle w:val="Bodytext29pt"/>
                <w:color w:val="FF0000"/>
                <w:lang w:val="en-US"/>
              </w:rPr>
            </w:pPr>
          </w:p>
          <w:p w14:paraId="782ECD06" w14:textId="77777777" w:rsidR="00EF43A5" w:rsidRPr="005C51F2" w:rsidRDefault="00EF43A5" w:rsidP="003C7A2F">
            <w:pPr>
              <w:spacing w:after="0"/>
              <w:jc w:val="both"/>
              <w:rPr>
                <w:rStyle w:val="Bodytext29pt"/>
                <w:color w:val="FF0000"/>
                <w:lang w:val="en-US"/>
              </w:rPr>
            </w:pPr>
            <w:r w:rsidRPr="005C51F2">
              <w:rPr>
                <w:rStyle w:val="Bodytext29pt"/>
                <w:color w:val="FF0000"/>
              </w:rPr>
              <w:t xml:space="preserve">Against </w:t>
            </w:r>
            <w:r w:rsidRPr="005C51F2">
              <w:rPr>
                <w:rStyle w:val="Bodytext29pt"/>
                <w:color w:val="FF0000"/>
                <w:lang w:val="en-US"/>
              </w:rPr>
              <w:t>e</w:t>
            </w:r>
            <w:r w:rsidRPr="005C51F2">
              <w:rPr>
                <w:rStyle w:val="Bodytext29pt"/>
                <w:color w:val="FF0000"/>
              </w:rPr>
              <w:t>vidance</w:t>
            </w:r>
            <w:r w:rsidRPr="005C51F2">
              <w:rPr>
                <w:rStyle w:val="Bodytext29pt"/>
                <w:color w:val="FF0000"/>
                <w:lang w:val="en-US"/>
              </w:rPr>
              <w:t xml:space="preserve"> – tickets with price indication.</w:t>
            </w:r>
          </w:p>
          <w:p w14:paraId="367C5C63" w14:textId="77777777" w:rsidR="00EF43A5" w:rsidRPr="005C51F2" w:rsidRDefault="00EF43A5" w:rsidP="003C7A2F">
            <w:pPr>
              <w:spacing w:after="0"/>
              <w:jc w:val="both"/>
              <w:rPr>
                <w:rFonts w:eastAsia="Arial" w:cs="Arial"/>
                <w:b/>
                <w:bCs/>
                <w:color w:val="FF0000"/>
                <w:sz w:val="18"/>
                <w:szCs w:val="18"/>
                <w:lang w:val="en-US" w:eastAsia="uk-UA" w:bidi="uk-UA"/>
              </w:rPr>
            </w:pPr>
          </w:p>
        </w:tc>
      </w:tr>
      <w:tr w:rsidR="00EF43A5" w:rsidRPr="002D4459" w14:paraId="7ED72BA1"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49071F10" w14:textId="77777777" w:rsidR="00EF43A5" w:rsidRPr="005C51F2" w:rsidRDefault="00EF43A5" w:rsidP="003C7A2F">
            <w:pPr>
              <w:jc w:val="both"/>
              <w:rPr>
                <w:rFonts w:cs="Arial"/>
                <w:sz w:val="20"/>
                <w:szCs w:val="20"/>
                <w:lang w:val="en-US"/>
              </w:rPr>
            </w:pPr>
            <w:r w:rsidRPr="005C51F2">
              <w:rPr>
                <w:rFonts w:cs="Arial"/>
                <w:b/>
                <w:bCs/>
                <w:sz w:val="20"/>
                <w:szCs w:val="20"/>
                <w:lang w:val="en-US"/>
              </w:rPr>
              <w:t>7.3 Taxis and group private transportation</w:t>
            </w:r>
            <w:r w:rsidRPr="005C51F2">
              <w:rPr>
                <w:rFonts w:cs="Arial"/>
                <w:sz w:val="20"/>
                <w:szCs w:val="20"/>
                <w:lang w:val="en-US"/>
              </w:rPr>
              <w:t> </w:t>
            </w:r>
          </w:p>
          <w:p w14:paraId="313F8A4C" w14:textId="77777777" w:rsidR="00EF43A5" w:rsidRPr="005C51F2" w:rsidRDefault="00EF43A5" w:rsidP="003C7A2F">
            <w:pPr>
              <w:jc w:val="both"/>
              <w:rPr>
                <w:rFonts w:cs="Arial"/>
                <w:sz w:val="20"/>
                <w:szCs w:val="20"/>
                <w:lang w:val="en-US"/>
              </w:rPr>
            </w:pPr>
            <w:r w:rsidRPr="005C51F2">
              <w:rPr>
                <w:rFonts w:cs="Arial"/>
                <w:sz w:val="20"/>
                <w:szCs w:val="20"/>
                <w:lang w:val="en-US"/>
              </w:rPr>
              <w:t>If the expert/consultant uses a taxi or a group private transportation during a business trip, abroad or in Ukraine, he\she should follow the principle of economic efficiency and necessity of usage this mean of transport. </w:t>
            </w:r>
          </w:p>
          <w:p w14:paraId="6DA94525" w14:textId="77777777" w:rsidR="00EF43A5" w:rsidRPr="005C51F2" w:rsidRDefault="00EF43A5" w:rsidP="003C7A2F">
            <w:pPr>
              <w:jc w:val="both"/>
              <w:rPr>
                <w:rFonts w:cs="Arial"/>
                <w:sz w:val="20"/>
                <w:szCs w:val="20"/>
                <w:lang w:val="en-US"/>
              </w:rPr>
            </w:pPr>
            <w:r w:rsidRPr="005C51F2">
              <w:rPr>
                <w:rFonts w:cs="Arial"/>
                <w:sz w:val="20"/>
                <w:szCs w:val="20"/>
                <w:lang w:val="en-US"/>
              </w:rPr>
              <w:t>The justification for such a choice should be provided together with a financial document (proof of evidence).</w:t>
            </w:r>
          </w:p>
          <w:p w14:paraId="11CE9DD9" w14:textId="77777777" w:rsidR="00EF43A5" w:rsidRPr="005C51F2" w:rsidRDefault="00EF43A5" w:rsidP="003C7A2F">
            <w:pPr>
              <w:tabs>
                <w:tab w:val="left" w:pos="1008"/>
              </w:tabs>
              <w:jc w:val="both"/>
              <w:rPr>
                <w:rStyle w:val="Bodytext29pt"/>
                <w:color w:val="FF0000"/>
                <w:lang w:val="en-US"/>
              </w:rPr>
            </w:pPr>
            <w:r w:rsidRPr="005C51F2">
              <w:rPr>
                <w:rStyle w:val="Bodytext29pt"/>
                <w:color w:val="FF0000"/>
                <w:lang w:val="en-US"/>
              </w:rPr>
              <w:t>Contractor should provide the following documents for specific reimbursement type:</w:t>
            </w:r>
          </w:p>
          <w:p w14:paraId="3E8A359F" w14:textId="77777777" w:rsidR="00EF43A5" w:rsidRPr="005C51F2" w:rsidRDefault="00EF43A5" w:rsidP="003C7A2F">
            <w:pPr>
              <w:tabs>
                <w:tab w:val="left" w:pos="1008"/>
              </w:tabs>
              <w:spacing w:after="0"/>
              <w:jc w:val="both"/>
              <w:rPr>
                <w:rStyle w:val="Bodytext29pt"/>
                <w:color w:val="FF0000"/>
                <w:lang w:val="en-US"/>
              </w:rPr>
            </w:pPr>
            <w:r w:rsidRPr="005C51F2">
              <w:rPr>
                <w:rStyle w:val="Bodytext29pt"/>
                <w:color w:val="FF0000"/>
                <w:lang w:val="en-US"/>
              </w:rPr>
              <w:t>Against performance (</w:t>
            </w:r>
            <w:proofErr w:type="gramStart"/>
            <w:r w:rsidRPr="005C51F2">
              <w:rPr>
                <w:rStyle w:val="Bodytext29pt"/>
                <w:color w:val="FF0000"/>
                <w:lang w:val="en-US"/>
              </w:rPr>
              <w:t>lump-sum</w:t>
            </w:r>
            <w:proofErr w:type="gramEnd"/>
            <w:r w:rsidRPr="005C51F2">
              <w:rPr>
                <w:rStyle w:val="Bodytext29pt"/>
                <w:color w:val="FF0000"/>
                <w:lang w:val="en-US"/>
              </w:rPr>
              <w:t xml:space="preserve"> based) - Taxi</w:t>
            </w:r>
            <w:r w:rsidRPr="005C51F2">
              <w:rPr>
                <w:rStyle w:val="Bodytext29pt"/>
                <w:color w:val="FF0000"/>
              </w:rPr>
              <w:t xml:space="preserve"> </w:t>
            </w:r>
            <w:r w:rsidRPr="005C51F2">
              <w:rPr>
                <w:rStyle w:val="Bodytext29pt"/>
                <w:color w:val="FF0000"/>
                <w:lang w:val="en-US"/>
              </w:rPr>
              <w:t>(not applicable); Group private transportation (route sheet with indication point of destination/point of arrival overall km).</w:t>
            </w:r>
          </w:p>
          <w:p w14:paraId="5737D98B" w14:textId="77777777" w:rsidR="00EF43A5" w:rsidRPr="005C51F2" w:rsidRDefault="00EF43A5" w:rsidP="003C7A2F">
            <w:pPr>
              <w:tabs>
                <w:tab w:val="left" w:pos="1008"/>
              </w:tabs>
              <w:spacing w:after="0"/>
              <w:jc w:val="both"/>
              <w:rPr>
                <w:rStyle w:val="Bodytext29pt"/>
                <w:color w:val="FF0000"/>
                <w:lang w:val="en-US"/>
              </w:rPr>
            </w:pPr>
          </w:p>
          <w:p w14:paraId="14A19FF6" w14:textId="77777777" w:rsidR="00EF43A5" w:rsidRPr="005C51F2" w:rsidRDefault="00EF43A5" w:rsidP="003C7A2F">
            <w:pPr>
              <w:tabs>
                <w:tab w:val="left" w:pos="1008"/>
              </w:tabs>
              <w:spacing w:after="0"/>
              <w:jc w:val="both"/>
              <w:rPr>
                <w:rStyle w:val="Bodytext29pt"/>
                <w:color w:val="FF0000"/>
                <w:lang w:val="en-US"/>
              </w:rPr>
            </w:pPr>
            <w:r w:rsidRPr="005C51F2">
              <w:rPr>
                <w:rStyle w:val="Bodytext29pt"/>
                <w:color w:val="FF0000"/>
              </w:rPr>
              <w:t xml:space="preserve">Against </w:t>
            </w:r>
            <w:r w:rsidRPr="005C51F2">
              <w:rPr>
                <w:rStyle w:val="Bodytext29pt"/>
                <w:color w:val="FF0000"/>
                <w:lang w:val="en-US"/>
              </w:rPr>
              <w:t>e</w:t>
            </w:r>
            <w:r w:rsidRPr="005C51F2">
              <w:rPr>
                <w:rStyle w:val="Bodytext29pt"/>
                <w:color w:val="FF0000"/>
              </w:rPr>
              <w:t>vidance</w:t>
            </w:r>
            <w:r w:rsidRPr="005C51F2">
              <w:rPr>
                <w:rStyle w:val="Bodytext29pt"/>
                <w:color w:val="FF0000"/>
                <w:lang w:val="en-US"/>
              </w:rPr>
              <w:t xml:space="preserve"> – Taxi bill or</w:t>
            </w:r>
            <w:r w:rsidRPr="005C51F2">
              <w:rPr>
                <w:rStyle w:val="Bodytext29pt"/>
                <w:color w:val="FF0000"/>
              </w:rPr>
              <w:t xml:space="preserve"> </w:t>
            </w:r>
            <w:r w:rsidRPr="005C51F2">
              <w:rPr>
                <w:rStyle w:val="Bodytext29pt"/>
                <w:color w:val="FF0000"/>
                <w:lang w:val="en-US"/>
              </w:rPr>
              <w:t>ride</w:t>
            </w:r>
            <w:r w:rsidRPr="005C51F2">
              <w:rPr>
                <w:rStyle w:val="Bodytext29pt"/>
                <w:color w:val="FF0000"/>
              </w:rPr>
              <w:t xml:space="preserve"> report</w:t>
            </w:r>
            <w:r w:rsidRPr="005C51F2">
              <w:rPr>
                <w:rStyle w:val="Bodytext29pt"/>
                <w:color w:val="FF0000"/>
                <w:lang w:val="en-US"/>
              </w:rPr>
              <w:t xml:space="preserve"> or screenshot of order with price indication; Group private transportation (invoice from the actual service provider).</w:t>
            </w:r>
          </w:p>
          <w:p w14:paraId="17825A84" w14:textId="77777777" w:rsidR="00EF43A5" w:rsidRPr="005C51F2" w:rsidRDefault="00EF43A5" w:rsidP="003C7A2F">
            <w:pPr>
              <w:tabs>
                <w:tab w:val="left" w:pos="1008"/>
              </w:tabs>
              <w:spacing w:after="0"/>
              <w:jc w:val="both"/>
              <w:rPr>
                <w:rFonts w:eastAsia="Arial" w:cs="Arial"/>
                <w:b/>
                <w:bCs/>
                <w:color w:val="FF0000"/>
                <w:sz w:val="18"/>
                <w:szCs w:val="18"/>
                <w:lang w:val="uk-UA" w:eastAsia="uk-UA" w:bidi="uk-UA"/>
              </w:rPr>
            </w:pPr>
            <w:r w:rsidRPr="005C51F2">
              <w:rPr>
                <w:rFonts w:cs="Arial"/>
                <w:b/>
                <w:bCs/>
                <w:sz w:val="20"/>
                <w:szCs w:val="20"/>
                <w:lang w:val="en-US"/>
              </w:rPr>
              <w:t> </w:t>
            </w:r>
            <w:r w:rsidRPr="005C51F2">
              <w:rPr>
                <w:rFonts w:cs="Arial"/>
                <w:sz w:val="20"/>
                <w:szCs w:val="20"/>
                <w:lang w:val="en-US"/>
              </w:rPr>
              <w:t> </w:t>
            </w:r>
          </w:p>
        </w:tc>
      </w:tr>
      <w:tr w:rsidR="00EF43A5" w:rsidRPr="002D4459" w14:paraId="2E05C695"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1FB1A9BD" w14:textId="77777777" w:rsidR="00EF43A5" w:rsidRPr="005C51F2" w:rsidRDefault="00EF43A5" w:rsidP="003C7A2F">
            <w:pPr>
              <w:jc w:val="both"/>
              <w:rPr>
                <w:rFonts w:cs="Arial"/>
                <w:sz w:val="20"/>
                <w:szCs w:val="20"/>
                <w:lang w:val="en-US"/>
              </w:rPr>
            </w:pPr>
            <w:r w:rsidRPr="005C51F2">
              <w:rPr>
                <w:rFonts w:cs="Arial"/>
                <w:b/>
                <w:bCs/>
                <w:sz w:val="20"/>
                <w:szCs w:val="20"/>
                <w:lang w:val="en-US"/>
              </w:rPr>
              <w:t>7.4 Private vehicles</w:t>
            </w:r>
            <w:r w:rsidRPr="005C51F2">
              <w:rPr>
                <w:rFonts w:cs="Arial"/>
                <w:sz w:val="20"/>
                <w:szCs w:val="20"/>
                <w:lang w:val="en-US"/>
              </w:rPr>
              <w:t> </w:t>
            </w:r>
          </w:p>
          <w:p w14:paraId="7DC98103" w14:textId="77777777" w:rsidR="00EF43A5" w:rsidRPr="005C51F2" w:rsidRDefault="00EF43A5" w:rsidP="003C7A2F">
            <w:pPr>
              <w:jc w:val="both"/>
              <w:rPr>
                <w:rFonts w:cs="Arial"/>
                <w:sz w:val="20"/>
                <w:szCs w:val="20"/>
                <w:lang w:val="en-US"/>
              </w:rPr>
            </w:pPr>
            <w:r w:rsidRPr="005C51F2">
              <w:rPr>
                <w:rFonts w:cs="Arial"/>
                <w:sz w:val="20"/>
                <w:szCs w:val="20"/>
              </w:rPr>
              <w:t>As a rule, business trips should be made by rail rather than using a private vehicle. Compensation for usage of private vehicles is allowed if such a category of costs is stipulated in the Contract.</w:t>
            </w:r>
            <w:r w:rsidRPr="005C51F2">
              <w:rPr>
                <w:rFonts w:cs="Arial"/>
                <w:sz w:val="20"/>
                <w:szCs w:val="20"/>
                <w:lang w:val="en-US"/>
              </w:rPr>
              <w:t> </w:t>
            </w:r>
          </w:p>
          <w:p w14:paraId="366749A0" w14:textId="77777777" w:rsidR="00EF43A5" w:rsidRPr="005C51F2" w:rsidRDefault="00EF43A5" w:rsidP="003C7A2F">
            <w:pPr>
              <w:jc w:val="both"/>
              <w:rPr>
                <w:rFonts w:cs="Arial"/>
                <w:sz w:val="20"/>
                <w:szCs w:val="20"/>
                <w:lang w:val="en-US"/>
              </w:rPr>
            </w:pPr>
            <w:r w:rsidRPr="005C51F2">
              <w:rPr>
                <w:rFonts w:cs="Arial"/>
                <w:sz w:val="20"/>
                <w:szCs w:val="20"/>
              </w:rPr>
              <w:t xml:space="preserve">In the case of using private vehicles, GIZ compensates for such costs at a fixed rate per </w:t>
            </w:r>
            <w:proofErr w:type="spellStart"/>
            <w:r w:rsidRPr="005C51F2">
              <w:rPr>
                <w:rFonts w:cs="Arial"/>
                <w:sz w:val="20"/>
                <w:szCs w:val="20"/>
              </w:rPr>
              <w:t>kilometerkilometre</w:t>
            </w:r>
            <w:proofErr w:type="spellEnd"/>
            <w:r w:rsidRPr="005C51F2">
              <w:rPr>
                <w:rFonts w:cs="Arial"/>
                <w:sz w:val="20"/>
                <w:szCs w:val="20"/>
              </w:rPr>
              <w:t>, using the shortest possible route (according to the calculation of the Google Maps navigator).</w:t>
            </w:r>
            <w:r w:rsidRPr="005C51F2">
              <w:rPr>
                <w:rFonts w:cs="Arial"/>
                <w:sz w:val="20"/>
                <w:szCs w:val="20"/>
                <w:lang w:val="en-US"/>
              </w:rPr>
              <w:t> </w:t>
            </w:r>
          </w:p>
          <w:p w14:paraId="33804A94" w14:textId="77777777" w:rsidR="00EF43A5" w:rsidRPr="005C51F2" w:rsidRDefault="00EF43A5" w:rsidP="003C7A2F">
            <w:pPr>
              <w:jc w:val="both"/>
              <w:rPr>
                <w:rFonts w:cs="Arial"/>
                <w:sz w:val="20"/>
                <w:szCs w:val="20"/>
                <w:lang w:val="en-US"/>
              </w:rPr>
            </w:pPr>
            <w:r w:rsidRPr="005C51F2">
              <w:rPr>
                <w:rFonts w:cs="Arial"/>
                <w:sz w:val="20"/>
                <w:szCs w:val="20"/>
              </w:rPr>
              <w:t>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second-class rail ticket.</w:t>
            </w:r>
            <w:r w:rsidRPr="005C51F2">
              <w:rPr>
                <w:rFonts w:cs="Arial"/>
                <w:sz w:val="20"/>
                <w:szCs w:val="20"/>
                <w:lang w:val="en-US"/>
              </w:rPr>
              <w:t> </w:t>
            </w:r>
          </w:p>
          <w:p w14:paraId="5BB9E63B" w14:textId="77777777" w:rsidR="00EF43A5" w:rsidRPr="005C51F2" w:rsidRDefault="00EF43A5" w:rsidP="003C7A2F">
            <w:pPr>
              <w:jc w:val="both"/>
              <w:rPr>
                <w:rFonts w:cs="Arial"/>
                <w:sz w:val="20"/>
                <w:szCs w:val="20"/>
                <w:lang w:val="en-US"/>
              </w:rPr>
            </w:pPr>
            <w:r w:rsidRPr="005C51F2">
              <w:rPr>
                <w:rFonts w:cs="Arial"/>
                <w:sz w:val="20"/>
                <w:szCs w:val="20"/>
              </w:rPr>
              <w:t>If a private motor vehicle is used for other important reasons (e.g. to carry heavy luggage, documents or materials, or if local transport connections are poor), convincing and adequate reasons must be set out by the expert/consultant.</w:t>
            </w:r>
            <w:r w:rsidRPr="005C51F2">
              <w:rPr>
                <w:rFonts w:cs="Arial"/>
                <w:sz w:val="20"/>
                <w:szCs w:val="20"/>
                <w:lang w:val="en-US"/>
              </w:rPr>
              <w:t> </w:t>
            </w:r>
          </w:p>
          <w:p w14:paraId="05C256CE" w14:textId="77777777" w:rsidR="00EF43A5" w:rsidRPr="005C51F2" w:rsidRDefault="00EF43A5" w:rsidP="003C7A2F">
            <w:pPr>
              <w:tabs>
                <w:tab w:val="left" w:pos="1008"/>
              </w:tabs>
              <w:jc w:val="both"/>
              <w:rPr>
                <w:rStyle w:val="Bodytext29pt"/>
                <w:color w:val="FF0000"/>
                <w:lang w:val="en-US"/>
              </w:rPr>
            </w:pPr>
            <w:r w:rsidRPr="005C51F2">
              <w:rPr>
                <w:rStyle w:val="Bodytext29pt"/>
                <w:color w:val="FF0000"/>
                <w:lang w:val="en-US"/>
              </w:rPr>
              <w:t>Contractor should provide the following documents for specific reimbursement type:</w:t>
            </w:r>
          </w:p>
          <w:p w14:paraId="0B88C97F" w14:textId="2DAB627F" w:rsidR="00EF43A5" w:rsidRPr="005C51F2" w:rsidRDefault="00EF43A5" w:rsidP="003C7A2F">
            <w:pPr>
              <w:spacing w:after="0"/>
              <w:jc w:val="both"/>
              <w:rPr>
                <w:rStyle w:val="Bodytext29pt"/>
                <w:color w:val="FF0000"/>
                <w:lang w:val="en-US"/>
              </w:rPr>
            </w:pPr>
            <w:r w:rsidRPr="005C51F2">
              <w:rPr>
                <w:rStyle w:val="Bodytext29pt"/>
                <w:color w:val="FF0000"/>
                <w:lang w:val="en-US"/>
              </w:rPr>
              <w:t>Against performance (</w:t>
            </w:r>
            <w:proofErr w:type="gramStart"/>
            <w:r w:rsidRPr="005C51F2">
              <w:rPr>
                <w:rStyle w:val="Bodytext29pt"/>
                <w:color w:val="FF0000"/>
                <w:lang w:val="en-US"/>
              </w:rPr>
              <w:t>lump-sum</w:t>
            </w:r>
            <w:proofErr w:type="gramEnd"/>
            <w:r w:rsidRPr="005C51F2">
              <w:rPr>
                <w:rStyle w:val="Bodytext29pt"/>
                <w:color w:val="FF0000"/>
                <w:lang w:val="en-US"/>
              </w:rPr>
              <w:t xml:space="preserve"> based) - needs evidence by internal based calculation of route planner like Google-map or similar (</w:t>
            </w:r>
            <w:r w:rsidR="00EE10C6">
              <w:rPr>
                <w:rStyle w:val="Bodytext29pt"/>
                <w:color w:val="FF0000"/>
                <w:lang w:val="en-US"/>
              </w:rPr>
              <w:t>0.3 EUR</w:t>
            </w:r>
            <w:r w:rsidRPr="005C51F2">
              <w:rPr>
                <w:rStyle w:val="Bodytext29pt"/>
                <w:color w:val="FF0000"/>
                <w:lang w:val="en-US"/>
              </w:rPr>
              <w:t xml:space="preserve"> per 1 km which includes all expenses without exception, such as fuel etc.)</w:t>
            </w:r>
          </w:p>
          <w:p w14:paraId="19A6CA81" w14:textId="77777777" w:rsidR="00EF43A5" w:rsidRPr="005C51F2" w:rsidRDefault="00EF43A5" w:rsidP="003C7A2F">
            <w:pPr>
              <w:tabs>
                <w:tab w:val="left" w:pos="1008"/>
              </w:tabs>
              <w:spacing w:after="0"/>
              <w:jc w:val="both"/>
              <w:rPr>
                <w:rStyle w:val="Bodytext29pt"/>
                <w:color w:val="FF0000"/>
                <w:lang w:val="en-US"/>
              </w:rPr>
            </w:pPr>
          </w:p>
          <w:p w14:paraId="2EB387A3" w14:textId="77777777" w:rsidR="00EF43A5" w:rsidRDefault="00EF43A5" w:rsidP="003C7A2F">
            <w:pPr>
              <w:tabs>
                <w:tab w:val="left" w:pos="1008"/>
              </w:tabs>
              <w:spacing w:after="0"/>
              <w:jc w:val="both"/>
              <w:rPr>
                <w:rStyle w:val="Bodytext29pt"/>
                <w:color w:val="FF0000"/>
                <w:lang w:val="en-US"/>
              </w:rPr>
            </w:pPr>
            <w:r w:rsidRPr="005C51F2">
              <w:rPr>
                <w:rStyle w:val="Bodytext29pt"/>
                <w:color w:val="FF0000"/>
              </w:rPr>
              <w:t xml:space="preserve">Against </w:t>
            </w:r>
            <w:r w:rsidRPr="005C51F2">
              <w:rPr>
                <w:rStyle w:val="Bodytext29pt"/>
                <w:color w:val="FF0000"/>
                <w:lang w:val="en-US"/>
              </w:rPr>
              <w:t>e</w:t>
            </w:r>
            <w:r w:rsidRPr="005C51F2">
              <w:rPr>
                <w:rStyle w:val="Bodytext29pt"/>
                <w:color w:val="FF0000"/>
              </w:rPr>
              <w:t>vidance</w:t>
            </w:r>
            <w:r w:rsidRPr="005C51F2">
              <w:rPr>
                <w:rStyle w:val="Bodytext29pt"/>
                <w:color w:val="FF0000"/>
                <w:lang w:val="en-US"/>
              </w:rPr>
              <w:t xml:space="preserve"> - not applicable</w:t>
            </w:r>
          </w:p>
          <w:p w14:paraId="38674AB6" w14:textId="77777777" w:rsidR="00EF43A5" w:rsidRPr="005C51F2" w:rsidRDefault="00EF43A5" w:rsidP="003C7A2F">
            <w:pPr>
              <w:tabs>
                <w:tab w:val="left" w:pos="1008"/>
              </w:tabs>
              <w:spacing w:after="0"/>
              <w:jc w:val="both"/>
              <w:rPr>
                <w:rStyle w:val="Bodytext29pt"/>
                <w:color w:val="FF0000"/>
                <w:lang w:val="ru-RU"/>
              </w:rPr>
            </w:pPr>
          </w:p>
          <w:p w14:paraId="6DAA016E" w14:textId="77777777" w:rsidR="00EF43A5" w:rsidRPr="005C51F2" w:rsidRDefault="00EF43A5" w:rsidP="003C7A2F">
            <w:pPr>
              <w:tabs>
                <w:tab w:val="left" w:pos="1008"/>
              </w:tabs>
              <w:spacing w:after="0"/>
              <w:jc w:val="both"/>
              <w:rPr>
                <w:rFonts w:eastAsia="Arial" w:cs="Arial"/>
                <w:b/>
                <w:bCs/>
                <w:color w:val="FF0000"/>
                <w:sz w:val="18"/>
                <w:szCs w:val="18"/>
                <w:lang w:val="ru-RU" w:eastAsia="uk-UA" w:bidi="uk-UA"/>
              </w:rPr>
            </w:pPr>
          </w:p>
        </w:tc>
      </w:tr>
      <w:tr w:rsidR="00EF43A5" w:rsidRPr="002D4459" w14:paraId="15A496A5" w14:textId="77777777" w:rsidTr="003C7A2F">
        <w:trPr>
          <w:trHeight w:val="300"/>
        </w:trPr>
        <w:tc>
          <w:tcPr>
            <w:tcW w:w="9480" w:type="dxa"/>
            <w:tcBorders>
              <w:top w:val="single" w:sz="6" w:space="0" w:color="auto"/>
              <w:left w:val="single" w:sz="6" w:space="0" w:color="auto"/>
              <w:bottom w:val="single" w:sz="6" w:space="0" w:color="auto"/>
              <w:right w:val="single" w:sz="6" w:space="0" w:color="auto"/>
            </w:tcBorders>
            <w:hideMark/>
          </w:tcPr>
          <w:p w14:paraId="2EA01214" w14:textId="77777777" w:rsidR="00EF43A5" w:rsidRPr="005C51F2" w:rsidRDefault="00EF43A5" w:rsidP="003C7A2F">
            <w:pPr>
              <w:jc w:val="both"/>
              <w:rPr>
                <w:rFonts w:cs="Arial"/>
                <w:sz w:val="20"/>
                <w:szCs w:val="20"/>
                <w:lang w:val="en-US"/>
              </w:rPr>
            </w:pPr>
            <w:r w:rsidRPr="005C51F2">
              <w:rPr>
                <w:rFonts w:cs="Arial"/>
                <w:b/>
                <w:bCs/>
                <w:sz w:val="20"/>
                <w:szCs w:val="20"/>
                <w:lang w:val="en-US"/>
              </w:rPr>
              <w:t>7.5 Buses</w:t>
            </w:r>
          </w:p>
          <w:p w14:paraId="4DE25BD6" w14:textId="77777777" w:rsidR="00EF43A5" w:rsidRPr="005C51F2" w:rsidRDefault="00EF43A5" w:rsidP="003C7A2F">
            <w:pPr>
              <w:jc w:val="both"/>
              <w:rPr>
                <w:rFonts w:cs="Arial"/>
                <w:sz w:val="20"/>
                <w:szCs w:val="20"/>
                <w:lang w:val="en-US"/>
              </w:rPr>
            </w:pPr>
            <w:r w:rsidRPr="005C51F2">
              <w:rPr>
                <w:rFonts w:cs="Arial"/>
                <w:sz w:val="20"/>
                <w:szCs w:val="20"/>
              </w:rPr>
              <w:t>Bus tickets must be booked and purchased independently by an expert/consultant.</w:t>
            </w:r>
          </w:p>
          <w:p w14:paraId="7FEA0105" w14:textId="77777777" w:rsidR="00EF43A5" w:rsidRPr="005C51F2" w:rsidRDefault="00EF43A5" w:rsidP="003C7A2F">
            <w:pPr>
              <w:tabs>
                <w:tab w:val="left" w:pos="1008"/>
              </w:tabs>
              <w:jc w:val="both"/>
              <w:rPr>
                <w:rStyle w:val="Bodytext29pt"/>
                <w:color w:val="FF0000"/>
                <w:lang w:val="en-US"/>
              </w:rPr>
            </w:pPr>
            <w:r w:rsidRPr="005C51F2">
              <w:rPr>
                <w:rStyle w:val="Bodytext29pt"/>
                <w:color w:val="FF0000"/>
                <w:lang w:val="en-US"/>
              </w:rPr>
              <w:t>Contractor should provide the following documents for specific reimbursement type:</w:t>
            </w:r>
          </w:p>
          <w:p w14:paraId="4F362CAE" w14:textId="77777777" w:rsidR="00EF43A5" w:rsidRPr="005C51F2" w:rsidRDefault="00EF43A5" w:rsidP="003C7A2F">
            <w:pPr>
              <w:tabs>
                <w:tab w:val="left" w:pos="1008"/>
              </w:tabs>
              <w:spacing w:after="0"/>
              <w:jc w:val="both"/>
              <w:rPr>
                <w:rStyle w:val="Bodytext29pt"/>
                <w:color w:val="FF0000"/>
                <w:lang w:val="en-US"/>
              </w:rPr>
            </w:pPr>
            <w:r w:rsidRPr="005C51F2">
              <w:rPr>
                <w:rStyle w:val="Bodytext29pt"/>
                <w:color w:val="FF0000"/>
                <w:lang w:val="en-US"/>
              </w:rPr>
              <w:t>Against performance (</w:t>
            </w:r>
            <w:proofErr w:type="gramStart"/>
            <w:r w:rsidRPr="005C51F2">
              <w:rPr>
                <w:rStyle w:val="Bodytext29pt"/>
                <w:color w:val="FF0000"/>
                <w:lang w:val="en-US"/>
              </w:rPr>
              <w:t>lump-sum</w:t>
            </w:r>
            <w:proofErr w:type="gramEnd"/>
            <w:r w:rsidRPr="005C51F2">
              <w:rPr>
                <w:rStyle w:val="Bodytext29pt"/>
                <w:color w:val="FF0000"/>
                <w:lang w:val="en-US"/>
              </w:rPr>
              <w:t xml:space="preserve"> based) - not applicable</w:t>
            </w:r>
          </w:p>
          <w:p w14:paraId="6C5CDF75" w14:textId="77777777" w:rsidR="00EF43A5" w:rsidRPr="005C51F2" w:rsidRDefault="00EF43A5" w:rsidP="003C7A2F">
            <w:pPr>
              <w:tabs>
                <w:tab w:val="left" w:pos="1008"/>
              </w:tabs>
              <w:spacing w:after="0"/>
              <w:jc w:val="both"/>
              <w:rPr>
                <w:rStyle w:val="Bodytext29pt"/>
                <w:color w:val="FF0000"/>
                <w:lang w:val="en-US"/>
              </w:rPr>
            </w:pPr>
          </w:p>
          <w:p w14:paraId="41F579F3" w14:textId="77777777" w:rsidR="00EF43A5" w:rsidRPr="005C51F2" w:rsidRDefault="00EF43A5" w:rsidP="003C7A2F">
            <w:pPr>
              <w:spacing w:after="0"/>
              <w:jc w:val="both"/>
              <w:rPr>
                <w:rStyle w:val="Bodytext29pt"/>
                <w:color w:val="FF0000"/>
                <w:lang w:val="en-US"/>
              </w:rPr>
            </w:pPr>
            <w:r w:rsidRPr="005C51F2">
              <w:rPr>
                <w:rStyle w:val="Bodytext29pt"/>
                <w:color w:val="FF0000"/>
              </w:rPr>
              <w:t xml:space="preserve">Against </w:t>
            </w:r>
            <w:r w:rsidRPr="005C51F2">
              <w:rPr>
                <w:rStyle w:val="Bodytext29pt"/>
                <w:color w:val="FF0000"/>
                <w:lang w:val="en-US"/>
              </w:rPr>
              <w:t>e</w:t>
            </w:r>
            <w:r w:rsidRPr="005C51F2">
              <w:rPr>
                <w:rStyle w:val="Bodytext29pt"/>
                <w:color w:val="FF0000"/>
              </w:rPr>
              <w:t>vidance</w:t>
            </w:r>
            <w:r w:rsidRPr="005C51F2">
              <w:rPr>
                <w:rStyle w:val="Bodytext29pt"/>
                <w:color w:val="FF0000"/>
                <w:lang w:val="en-US"/>
              </w:rPr>
              <w:t xml:space="preserve"> – tickets with price indication</w:t>
            </w:r>
          </w:p>
          <w:p w14:paraId="01542F3B" w14:textId="77777777" w:rsidR="00EF43A5" w:rsidRPr="005C51F2" w:rsidRDefault="00EF43A5" w:rsidP="003C7A2F">
            <w:pPr>
              <w:spacing w:after="0"/>
              <w:jc w:val="both"/>
              <w:rPr>
                <w:rFonts w:eastAsia="Arial" w:cs="Arial"/>
                <w:b/>
                <w:bCs/>
                <w:color w:val="FF0000"/>
                <w:sz w:val="18"/>
                <w:szCs w:val="18"/>
                <w:lang w:val="en-US" w:eastAsia="uk-UA" w:bidi="uk-UA"/>
              </w:rPr>
            </w:pPr>
          </w:p>
        </w:tc>
      </w:tr>
    </w:tbl>
    <w:p w14:paraId="6633F1DC" w14:textId="77777777" w:rsidR="00EF43A5" w:rsidRPr="001A2E06" w:rsidRDefault="00EF43A5" w:rsidP="00EF43A5">
      <w:pPr>
        <w:jc w:val="both"/>
        <w:rPr>
          <w:rFonts w:cs="Arial"/>
          <w:sz w:val="20"/>
          <w:szCs w:val="20"/>
          <w:lang w:val="en-US"/>
        </w:rPr>
      </w:pPr>
    </w:p>
    <w:p w14:paraId="71D279EB" w14:textId="77777777" w:rsidR="00EF43A5" w:rsidRPr="00810090" w:rsidRDefault="00EF43A5" w:rsidP="00EF43A5">
      <w:pPr>
        <w:jc w:val="center"/>
        <w:rPr>
          <w:rFonts w:cs="Arial"/>
          <w:b/>
          <w:bCs/>
          <w:sz w:val="20"/>
          <w:szCs w:val="20"/>
          <w:lang w:val="uk-UA"/>
        </w:rPr>
      </w:pPr>
      <w:r w:rsidRPr="00810090">
        <w:rPr>
          <w:rFonts w:cs="Arial"/>
          <w:b/>
          <w:bCs/>
          <w:sz w:val="20"/>
          <w:szCs w:val="20"/>
        </w:rPr>
        <w:t xml:space="preserve">Table 1 / </w:t>
      </w:r>
      <w:r w:rsidRPr="00810090">
        <w:rPr>
          <w:rFonts w:cs="Arial"/>
          <w:b/>
          <w:bCs/>
          <w:sz w:val="20"/>
          <w:szCs w:val="20"/>
          <w:lang w:val="uk-UA"/>
        </w:rPr>
        <w:t>Таблиця 1</w:t>
      </w:r>
    </w:p>
    <w:p w14:paraId="329C3198" w14:textId="77777777" w:rsidR="00EF43A5" w:rsidRDefault="00EF43A5" w:rsidP="00EF43A5">
      <w:pPr>
        <w:jc w:val="center"/>
        <w:rPr>
          <w:rFonts w:cs="Arial"/>
          <w:b/>
          <w:bCs/>
          <w:sz w:val="20"/>
          <w:szCs w:val="20"/>
          <w:lang w:val="uk-UA"/>
        </w:rPr>
      </w:pPr>
      <w:r w:rsidRPr="00810090">
        <w:rPr>
          <w:rFonts w:cs="Arial"/>
          <w:b/>
          <w:bCs/>
          <w:sz w:val="20"/>
          <w:szCs w:val="20"/>
          <w:lang w:val="uk-UA"/>
        </w:rPr>
        <w:t>The calculation of per diems for business trips per Travel Day</w:t>
      </w:r>
    </w:p>
    <w:p w14:paraId="2D276C90" w14:textId="77777777" w:rsidR="00EF43A5" w:rsidRDefault="00EF43A5" w:rsidP="00EF43A5">
      <w:pPr>
        <w:jc w:val="center"/>
      </w:pPr>
      <w:r w:rsidRPr="009750E2">
        <w:rPr>
          <w:rFonts w:cs="Arial"/>
          <w:noProof/>
          <w:sz w:val="20"/>
          <w:szCs w:val="20"/>
          <w:lang w:val="uk-UA"/>
        </w:rPr>
        <w:drawing>
          <wp:anchor distT="0" distB="0" distL="114300" distR="114300" simplePos="0" relativeHeight="251658241" behindDoc="0" locked="0" layoutInCell="1" allowOverlap="1" wp14:anchorId="30BBC3D7" wp14:editId="2E54D5D7">
            <wp:simplePos x="0" y="0"/>
            <wp:positionH relativeFrom="margin">
              <wp:align>center</wp:align>
            </wp:positionH>
            <wp:positionV relativeFrom="paragraph">
              <wp:posOffset>130175</wp:posOffset>
            </wp:positionV>
            <wp:extent cx="2449195" cy="2044065"/>
            <wp:effectExtent l="0" t="0" r="8255" b="0"/>
            <wp:wrapSquare wrapText="bothSides"/>
            <wp:docPr id="1424714528" name="Picture 1424714528"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6">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p>
    <w:p w14:paraId="5C7C89B5" w14:textId="77777777" w:rsidR="00EF43A5" w:rsidRPr="00131D60" w:rsidRDefault="00EF43A5" w:rsidP="00EF43A5">
      <w:pPr>
        <w:jc w:val="center"/>
      </w:pPr>
    </w:p>
    <w:bookmarkEnd w:id="90"/>
    <w:p w14:paraId="75EC6A35" w14:textId="59160809" w:rsidR="006A0248" w:rsidRDefault="006A0248" w:rsidP="00EF43A5">
      <w:pPr>
        <w:pStyle w:val="ListParagraph"/>
        <w:ind w:left="0"/>
        <w:jc w:val="both"/>
      </w:pPr>
    </w:p>
    <w:sectPr w:rsidR="006A0248" w:rsidSect="007C42D4">
      <w:headerReference w:type="default" r:id="rId17"/>
      <w:footerReference w:type="default" r:id="rId18"/>
      <w:headerReference w:type="first" r:id="rId19"/>
      <w:footerReference w:type="first" r:id="rId20"/>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AD3F8" w14:textId="77777777" w:rsidR="005C1C0C" w:rsidRDefault="005C1C0C" w:rsidP="00E0714A">
      <w:r>
        <w:separator/>
      </w:r>
    </w:p>
    <w:p w14:paraId="07E2A6E4" w14:textId="77777777" w:rsidR="005C1C0C" w:rsidRDefault="005C1C0C"/>
    <w:p w14:paraId="1D292B7B" w14:textId="77777777" w:rsidR="005C1C0C" w:rsidRDefault="005C1C0C"/>
  </w:endnote>
  <w:endnote w:type="continuationSeparator" w:id="0">
    <w:p w14:paraId="78095F51" w14:textId="77777777" w:rsidR="005C1C0C" w:rsidRDefault="005C1C0C" w:rsidP="00E0714A">
      <w:r>
        <w:continuationSeparator/>
      </w:r>
    </w:p>
    <w:p w14:paraId="1A9A96E5" w14:textId="77777777" w:rsidR="005C1C0C" w:rsidRDefault="005C1C0C"/>
    <w:p w14:paraId="379B9B65" w14:textId="77777777" w:rsidR="005C1C0C" w:rsidRDefault="005C1C0C"/>
  </w:endnote>
  <w:endnote w:type="continuationNotice" w:id="1">
    <w:p w14:paraId="49BFE40E" w14:textId="77777777" w:rsidR="005C1C0C" w:rsidRDefault="005C1C0C">
      <w:pPr>
        <w:spacing w:after="0"/>
      </w:pPr>
    </w:p>
    <w:p w14:paraId="619CC3DA" w14:textId="77777777" w:rsidR="005C1C0C" w:rsidRDefault="005C1C0C"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42C18B9F" w:rsidR="008934FE" w:rsidRPr="00B53644" w:rsidRDefault="007C42D4" w:rsidP="007C42D4">
    <w:pPr>
      <w:tabs>
        <w:tab w:val="left" w:pos="795"/>
        <w:tab w:val="left" w:pos="7740"/>
        <w:tab w:val="right" w:pos="9497"/>
      </w:tabs>
      <w:rPr>
        <w:rFonts w:cs="Arial"/>
        <w:szCs w:val="18"/>
      </w:rPr>
    </w:pPr>
    <w:r>
      <w:rPr>
        <w:rFonts w:cs="Arial"/>
      </w:rPr>
      <w:tab/>
    </w:r>
    <w:r>
      <w:rPr>
        <w:sz w:val="14"/>
      </w:rPr>
      <w:t xml:space="preserve">Created </w:t>
    </w:r>
    <w:r w:rsidRPr="00980892">
      <w:rPr>
        <w:sz w:val="14"/>
      </w:rPr>
      <w:t>by</w:t>
    </w:r>
    <w:r w:rsidR="00980892" w:rsidRPr="00980892">
      <w:rPr>
        <w:sz w:val="14"/>
      </w:rPr>
      <w:t xml:space="preserve"> </w:t>
    </w:r>
    <w:r w:rsidR="00F31599">
      <w:rPr>
        <w:sz w:val="14"/>
      </w:rPr>
      <w:t>XXX</w:t>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EE87B" w14:textId="77777777" w:rsidR="005C1C0C" w:rsidRDefault="005C1C0C" w:rsidP="00E0714A">
      <w:r>
        <w:separator/>
      </w:r>
    </w:p>
    <w:p w14:paraId="5A098668" w14:textId="77777777" w:rsidR="005C1C0C" w:rsidRDefault="005C1C0C"/>
    <w:p w14:paraId="3A7627D0" w14:textId="77777777" w:rsidR="005C1C0C" w:rsidRDefault="005C1C0C"/>
  </w:footnote>
  <w:footnote w:type="continuationSeparator" w:id="0">
    <w:p w14:paraId="3A7972D8" w14:textId="77777777" w:rsidR="005C1C0C" w:rsidRDefault="005C1C0C" w:rsidP="00E0714A">
      <w:r>
        <w:continuationSeparator/>
      </w:r>
    </w:p>
    <w:p w14:paraId="6037A348" w14:textId="77777777" w:rsidR="005C1C0C" w:rsidRDefault="005C1C0C"/>
    <w:p w14:paraId="517FE0B0" w14:textId="77777777" w:rsidR="005C1C0C" w:rsidRDefault="005C1C0C"/>
  </w:footnote>
  <w:footnote w:type="continuationNotice" w:id="1">
    <w:p w14:paraId="540E31C7" w14:textId="77777777" w:rsidR="005C1C0C" w:rsidRDefault="005C1C0C">
      <w:pPr>
        <w:spacing w:after="0"/>
      </w:pPr>
    </w:p>
    <w:p w14:paraId="3F9889FE" w14:textId="77777777" w:rsidR="005C1C0C" w:rsidRDefault="005C1C0C"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B550A"/>
    <w:multiLevelType w:val="hybridMultilevel"/>
    <w:tmpl w:val="2C82D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A33502"/>
    <w:multiLevelType w:val="hybridMultilevel"/>
    <w:tmpl w:val="B7409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7E569E"/>
    <w:multiLevelType w:val="hybridMultilevel"/>
    <w:tmpl w:val="793C67C8"/>
    <w:lvl w:ilvl="0" w:tplc="358CB25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1854F4B"/>
    <w:multiLevelType w:val="hybridMultilevel"/>
    <w:tmpl w:val="6F3A79FE"/>
    <w:lvl w:ilvl="0" w:tplc="F5100D24">
      <w:numFmt w:val="bullet"/>
      <w:lvlText w:val="•"/>
      <w:lvlJc w:val="left"/>
      <w:pPr>
        <w:ind w:left="1065" w:hanging="705"/>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27A4D"/>
    <w:multiLevelType w:val="hybridMultilevel"/>
    <w:tmpl w:val="648A765E"/>
    <w:lvl w:ilvl="0" w:tplc="F5100D24">
      <w:numFmt w:val="bullet"/>
      <w:lvlText w:val="•"/>
      <w:lvlJc w:val="left"/>
      <w:pPr>
        <w:ind w:left="1065" w:hanging="705"/>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8"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0"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6A8D690A"/>
    <w:multiLevelType w:val="hybridMultilevel"/>
    <w:tmpl w:val="793EE520"/>
    <w:lvl w:ilvl="0" w:tplc="2C8EC2E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2564"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3"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2052680152">
    <w:abstractNumId w:val="4"/>
  </w:num>
  <w:num w:numId="2" w16cid:durableId="1747921526">
    <w:abstractNumId w:val="13"/>
  </w:num>
  <w:num w:numId="3" w16cid:durableId="85295967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8748145">
    <w:abstractNumId w:val="7"/>
  </w:num>
  <w:num w:numId="5" w16cid:durableId="1553886304">
    <w:abstractNumId w:val="12"/>
  </w:num>
  <w:num w:numId="6" w16cid:durableId="1509102298">
    <w:abstractNumId w:val="1"/>
  </w:num>
  <w:num w:numId="7" w16cid:durableId="1531450061">
    <w:abstractNumId w:val="10"/>
  </w:num>
  <w:num w:numId="8" w16cid:durableId="1346596998">
    <w:abstractNumId w:val="3"/>
  </w:num>
  <w:num w:numId="9" w16cid:durableId="493910524">
    <w:abstractNumId w:val="0"/>
  </w:num>
  <w:num w:numId="10" w16cid:durableId="1445074961">
    <w:abstractNumId w:val="11"/>
  </w:num>
  <w:num w:numId="11" w16cid:durableId="473257268">
    <w:abstractNumId w:val="8"/>
  </w:num>
  <w:num w:numId="12" w16cid:durableId="1899702836">
    <w:abstractNumId w:val="2"/>
  </w:num>
  <w:num w:numId="13" w16cid:durableId="1741444574">
    <w:abstractNumId w:val="5"/>
  </w:num>
  <w:num w:numId="14" w16cid:durableId="18669423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2B63"/>
    <w:rsid w:val="00012BDC"/>
    <w:rsid w:val="00013ACB"/>
    <w:rsid w:val="000140C1"/>
    <w:rsid w:val="00014220"/>
    <w:rsid w:val="000143A9"/>
    <w:rsid w:val="00016502"/>
    <w:rsid w:val="00016A92"/>
    <w:rsid w:val="00016C83"/>
    <w:rsid w:val="000212CC"/>
    <w:rsid w:val="00021B36"/>
    <w:rsid w:val="0002289A"/>
    <w:rsid w:val="000243EA"/>
    <w:rsid w:val="000255A8"/>
    <w:rsid w:val="000271C9"/>
    <w:rsid w:val="000309EA"/>
    <w:rsid w:val="000338FB"/>
    <w:rsid w:val="000345DC"/>
    <w:rsid w:val="00034B81"/>
    <w:rsid w:val="00035A49"/>
    <w:rsid w:val="00035D95"/>
    <w:rsid w:val="0003643C"/>
    <w:rsid w:val="00036D84"/>
    <w:rsid w:val="00036EA7"/>
    <w:rsid w:val="000370F0"/>
    <w:rsid w:val="00037179"/>
    <w:rsid w:val="000407E6"/>
    <w:rsid w:val="00041267"/>
    <w:rsid w:val="000413DD"/>
    <w:rsid w:val="00042C37"/>
    <w:rsid w:val="0004304D"/>
    <w:rsid w:val="000434CE"/>
    <w:rsid w:val="00043C93"/>
    <w:rsid w:val="00045300"/>
    <w:rsid w:val="00047954"/>
    <w:rsid w:val="00050339"/>
    <w:rsid w:val="000508A6"/>
    <w:rsid w:val="00052C48"/>
    <w:rsid w:val="0005394B"/>
    <w:rsid w:val="00055899"/>
    <w:rsid w:val="00056767"/>
    <w:rsid w:val="000568C5"/>
    <w:rsid w:val="00057DB3"/>
    <w:rsid w:val="00060258"/>
    <w:rsid w:val="000602B2"/>
    <w:rsid w:val="0006067E"/>
    <w:rsid w:val="00063135"/>
    <w:rsid w:val="00063314"/>
    <w:rsid w:val="0006700A"/>
    <w:rsid w:val="000703DF"/>
    <w:rsid w:val="00070B04"/>
    <w:rsid w:val="000716F5"/>
    <w:rsid w:val="00071EFB"/>
    <w:rsid w:val="000728DD"/>
    <w:rsid w:val="00072A14"/>
    <w:rsid w:val="000744F3"/>
    <w:rsid w:val="000746D2"/>
    <w:rsid w:val="00075210"/>
    <w:rsid w:val="00076A7C"/>
    <w:rsid w:val="00080567"/>
    <w:rsid w:val="00081256"/>
    <w:rsid w:val="000812DF"/>
    <w:rsid w:val="00081AF8"/>
    <w:rsid w:val="00082A7F"/>
    <w:rsid w:val="000839D7"/>
    <w:rsid w:val="00084080"/>
    <w:rsid w:val="00084738"/>
    <w:rsid w:val="0008504A"/>
    <w:rsid w:val="0008669A"/>
    <w:rsid w:val="00087999"/>
    <w:rsid w:val="00090123"/>
    <w:rsid w:val="00092A35"/>
    <w:rsid w:val="00093E7D"/>
    <w:rsid w:val="000948B1"/>
    <w:rsid w:val="000A212F"/>
    <w:rsid w:val="000A3A6E"/>
    <w:rsid w:val="000A3E8F"/>
    <w:rsid w:val="000A5419"/>
    <w:rsid w:val="000A5ACB"/>
    <w:rsid w:val="000A6355"/>
    <w:rsid w:val="000A6B2D"/>
    <w:rsid w:val="000A779B"/>
    <w:rsid w:val="000B2770"/>
    <w:rsid w:val="000B3B19"/>
    <w:rsid w:val="000B4257"/>
    <w:rsid w:val="000B459A"/>
    <w:rsid w:val="000B49AA"/>
    <w:rsid w:val="000B5463"/>
    <w:rsid w:val="000B5C8E"/>
    <w:rsid w:val="000B7570"/>
    <w:rsid w:val="000B7E1F"/>
    <w:rsid w:val="000C1F7D"/>
    <w:rsid w:val="000C4BA2"/>
    <w:rsid w:val="000C66C1"/>
    <w:rsid w:val="000D14EA"/>
    <w:rsid w:val="000D199D"/>
    <w:rsid w:val="000D1C8B"/>
    <w:rsid w:val="000D47FF"/>
    <w:rsid w:val="000D6320"/>
    <w:rsid w:val="000D6BD3"/>
    <w:rsid w:val="000D6DE5"/>
    <w:rsid w:val="000D6E94"/>
    <w:rsid w:val="000D7093"/>
    <w:rsid w:val="000D753E"/>
    <w:rsid w:val="000E17B8"/>
    <w:rsid w:val="000E1B62"/>
    <w:rsid w:val="000E2119"/>
    <w:rsid w:val="000E2DEB"/>
    <w:rsid w:val="000E3133"/>
    <w:rsid w:val="000E36EB"/>
    <w:rsid w:val="000E3A5C"/>
    <w:rsid w:val="000E472C"/>
    <w:rsid w:val="000E476C"/>
    <w:rsid w:val="000E5538"/>
    <w:rsid w:val="000E600E"/>
    <w:rsid w:val="000E6FEB"/>
    <w:rsid w:val="000E727F"/>
    <w:rsid w:val="000E7C27"/>
    <w:rsid w:val="000E7D83"/>
    <w:rsid w:val="000F0D4B"/>
    <w:rsid w:val="000F2157"/>
    <w:rsid w:val="000F2247"/>
    <w:rsid w:val="000F273F"/>
    <w:rsid w:val="000F2805"/>
    <w:rsid w:val="000F3273"/>
    <w:rsid w:val="000F43D5"/>
    <w:rsid w:val="000F48F0"/>
    <w:rsid w:val="000F56C5"/>
    <w:rsid w:val="000F681C"/>
    <w:rsid w:val="00101BC5"/>
    <w:rsid w:val="001026D9"/>
    <w:rsid w:val="00102ED7"/>
    <w:rsid w:val="00103CA7"/>
    <w:rsid w:val="001045E0"/>
    <w:rsid w:val="00105063"/>
    <w:rsid w:val="0010656C"/>
    <w:rsid w:val="00106D65"/>
    <w:rsid w:val="00111290"/>
    <w:rsid w:val="0011534A"/>
    <w:rsid w:val="00116941"/>
    <w:rsid w:val="001205B9"/>
    <w:rsid w:val="00120B66"/>
    <w:rsid w:val="00120C68"/>
    <w:rsid w:val="00122948"/>
    <w:rsid w:val="00122D5D"/>
    <w:rsid w:val="0012466C"/>
    <w:rsid w:val="00124B48"/>
    <w:rsid w:val="001261F8"/>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110"/>
    <w:rsid w:val="001448D7"/>
    <w:rsid w:val="00144E9A"/>
    <w:rsid w:val="001463B5"/>
    <w:rsid w:val="00147601"/>
    <w:rsid w:val="0015027D"/>
    <w:rsid w:val="00150EE3"/>
    <w:rsid w:val="00151300"/>
    <w:rsid w:val="001516C2"/>
    <w:rsid w:val="00154E0D"/>
    <w:rsid w:val="0015515B"/>
    <w:rsid w:val="001551E2"/>
    <w:rsid w:val="00155527"/>
    <w:rsid w:val="001555AB"/>
    <w:rsid w:val="00155D73"/>
    <w:rsid w:val="00161922"/>
    <w:rsid w:val="00162C1E"/>
    <w:rsid w:val="0016536E"/>
    <w:rsid w:val="00166FFC"/>
    <w:rsid w:val="0017039C"/>
    <w:rsid w:val="00172756"/>
    <w:rsid w:val="00173882"/>
    <w:rsid w:val="001756A0"/>
    <w:rsid w:val="00177615"/>
    <w:rsid w:val="001778B5"/>
    <w:rsid w:val="0018037D"/>
    <w:rsid w:val="00180E03"/>
    <w:rsid w:val="0018194E"/>
    <w:rsid w:val="0018376B"/>
    <w:rsid w:val="001839A0"/>
    <w:rsid w:val="00184804"/>
    <w:rsid w:val="00184BFB"/>
    <w:rsid w:val="00184F8A"/>
    <w:rsid w:val="00185628"/>
    <w:rsid w:val="00192713"/>
    <w:rsid w:val="001935C5"/>
    <w:rsid w:val="0019484C"/>
    <w:rsid w:val="0019640D"/>
    <w:rsid w:val="001973B3"/>
    <w:rsid w:val="00197687"/>
    <w:rsid w:val="001A11F2"/>
    <w:rsid w:val="001A1A2A"/>
    <w:rsid w:val="001A24BF"/>
    <w:rsid w:val="001A469A"/>
    <w:rsid w:val="001A67AC"/>
    <w:rsid w:val="001A74E0"/>
    <w:rsid w:val="001A78C9"/>
    <w:rsid w:val="001B17E7"/>
    <w:rsid w:val="001B4579"/>
    <w:rsid w:val="001B69E3"/>
    <w:rsid w:val="001B75E6"/>
    <w:rsid w:val="001C0EB5"/>
    <w:rsid w:val="001C16E1"/>
    <w:rsid w:val="001C1F14"/>
    <w:rsid w:val="001C448B"/>
    <w:rsid w:val="001C46E0"/>
    <w:rsid w:val="001C749F"/>
    <w:rsid w:val="001C76AA"/>
    <w:rsid w:val="001D1009"/>
    <w:rsid w:val="001D2107"/>
    <w:rsid w:val="001D24F0"/>
    <w:rsid w:val="001D374E"/>
    <w:rsid w:val="001D3D89"/>
    <w:rsid w:val="001D53A3"/>
    <w:rsid w:val="001D66F9"/>
    <w:rsid w:val="001E0C26"/>
    <w:rsid w:val="001E0C68"/>
    <w:rsid w:val="001E13F5"/>
    <w:rsid w:val="001E144E"/>
    <w:rsid w:val="001E2778"/>
    <w:rsid w:val="001E33FE"/>
    <w:rsid w:val="001E3864"/>
    <w:rsid w:val="001E3EA8"/>
    <w:rsid w:val="001E428A"/>
    <w:rsid w:val="001E4FC2"/>
    <w:rsid w:val="001E6A05"/>
    <w:rsid w:val="001F0672"/>
    <w:rsid w:val="001F109E"/>
    <w:rsid w:val="001F6F36"/>
    <w:rsid w:val="002004AD"/>
    <w:rsid w:val="00202740"/>
    <w:rsid w:val="00202D3A"/>
    <w:rsid w:val="0020398F"/>
    <w:rsid w:val="00203A37"/>
    <w:rsid w:val="002052E7"/>
    <w:rsid w:val="00206AC4"/>
    <w:rsid w:val="00211272"/>
    <w:rsid w:val="00212D2E"/>
    <w:rsid w:val="00213577"/>
    <w:rsid w:val="00213CF0"/>
    <w:rsid w:val="00213D95"/>
    <w:rsid w:val="00217377"/>
    <w:rsid w:val="00217577"/>
    <w:rsid w:val="00217880"/>
    <w:rsid w:val="00220103"/>
    <w:rsid w:val="00220FD6"/>
    <w:rsid w:val="00221CC5"/>
    <w:rsid w:val="0022271C"/>
    <w:rsid w:val="00223B41"/>
    <w:rsid w:val="002246EA"/>
    <w:rsid w:val="00224F91"/>
    <w:rsid w:val="002267E9"/>
    <w:rsid w:val="00226E89"/>
    <w:rsid w:val="00227C9D"/>
    <w:rsid w:val="002301BA"/>
    <w:rsid w:val="00230E53"/>
    <w:rsid w:val="0023746B"/>
    <w:rsid w:val="002436F1"/>
    <w:rsid w:val="00244593"/>
    <w:rsid w:val="0024518E"/>
    <w:rsid w:val="00245431"/>
    <w:rsid w:val="00246DCA"/>
    <w:rsid w:val="002472BA"/>
    <w:rsid w:val="00247BB5"/>
    <w:rsid w:val="00247C8E"/>
    <w:rsid w:val="00247D33"/>
    <w:rsid w:val="00250A5C"/>
    <w:rsid w:val="00250BFE"/>
    <w:rsid w:val="00251B2E"/>
    <w:rsid w:val="0025205A"/>
    <w:rsid w:val="00252623"/>
    <w:rsid w:val="00252826"/>
    <w:rsid w:val="002552A0"/>
    <w:rsid w:val="00255A6B"/>
    <w:rsid w:val="00255E57"/>
    <w:rsid w:val="00256AFA"/>
    <w:rsid w:val="00257FA7"/>
    <w:rsid w:val="002608A3"/>
    <w:rsid w:val="00262757"/>
    <w:rsid w:val="00265C8A"/>
    <w:rsid w:val="00266479"/>
    <w:rsid w:val="00270D1E"/>
    <w:rsid w:val="002714F4"/>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B9E"/>
    <w:rsid w:val="00285C5D"/>
    <w:rsid w:val="00286B69"/>
    <w:rsid w:val="00286D14"/>
    <w:rsid w:val="00286F2E"/>
    <w:rsid w:val="0028712E"/>
    <w:rsid w:val="00287A9A"/>
    <w:rsid w:val="00287F37"/>
    <w:rsid w:val="00291D5A"/>
    <w:rsid w:val="0029289D"/>
    <w:rsid w:val="00292AED"/>
    <w:rsid w:val="002944A8"/>
    <w:rsid w:val="0029542D"/>
    <w:rsid w:val="0029760E"/>
    <w:rsid w:val="00297C97"/>
    <w:rsid w:val="002A048B"/>
    <w:rsid w:val="002A08EF"/>
    <w:rsid w:val="002A102D"/>
    <w:rsid w:val="002A1F1F"/>
    <w:rsid w:val="002A4282"/>
    <w:rsid w:val="002A42EC"/>
    <w:rsid w:val="002A43F0"/>
    <w:rsid w:val="002A63F6"/>
    <w:rsid w:val="002A6932"/>
    <w:rsid w:val="002A7BF3"/>
    <w:rsid w:val="002B062F"/>
    <w:rsid w:val="002B0AF2"/>
    <w:rsid w:val="002B1BE3"/>
    <w:rsid w:val="002B4292"/>
    <w:rsid w:val="002B4395"/>
    <w:rsid w:val="002B48B7"/>
    <w:rsid w:val="002B51B2"/>
    <w:rsid w:val="002B70E7"/>
    <w:rsid w:val="002C1A2F"/>
    <w:rsid w:val="002C2571"/>
    <w:rsid w:val="002C263B"/>
    <w:rsid w:val="002C2D45"/>
    <w:rsid w:val="002C4F8E"/>
    <w:rsid w:val="002C5F71"/>
    <w:rsid w:val="002C63A5"/>
    <w:rsid w:val="002C7AE3"/>
    <w:rsid w:val="002D07B9"/>
    <w:rsid w:val="002D0F27"/>
    <w:rsid w:val="002D380A"/>
    <w:rsid w:val="002D512F"/>
    <w:rsid w:val="002D5309"/>
    <w:rsid w:val="002D65AF"/>
    <w:rsid w:val="002E0DCC"/>
    <w:rsid w:val="002E16F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085"/>
    <w:rsid w:val="00307E2D"/>
    <w:rsid w:val="00311D17"/>
    <w:rsid w:val="00312415"/>
    <w:rsid w:val="003151C4"/>
    <w:rsid w:val="003168D2"/>
    <w:rsid w:val="00316D51"/>
    <w:rsid w:val="0031705C"/>
    <w:rsid w:val="003177E8"/>
    <w:rsid w:val="00317A2F"/>
    <w:rsid w:val="00321491"/>
    <w:rsid w:val="003229F9"/>
    <w:rsid w:val="00324663"/>
    <w:rsid w:val="0032498B"/>
    <w:rsid w:val="00325275"/>
    <w:rsid w:val="00325297"/>
    <w:rsid w:val="00325404"/>
    <w:rsid w:val="00325AEF"/>
    <w:rsid w:val="00330829"/>
    <w:rsid w:val="00330897"/>
    <w:rsid w:val="00332464"/>
    <w:rsid w:val="00332A14"/>
    <w:rsid w:val="003338EE"/>
    <w:rsid w:val="00333CC5"/>
    <w:rsid w:val="003344F0"/>
    <w:rsid w:val="00335F9E"/>
    <w:rsid w:val="00336C6B"/>
    <w:rsid w:val="00337247"/>
    <w:rsid w:val="00337876"/>
    <w:rsid w:val="003430D3"/>
    <w:rsid w:val="00343AC1"/>
    <w:rsid w:val="003454B3"/>
    <w:rsid w:val="00345D92"/>
    <w:rsid w:val="003473E4"/>
    <w:rsid w:val="00347744"/>
    <w:rsid w:val="00347BE0"/>
    <w:rsid w:val="0035021E"/>
    <w:rsid w:val="00351353"/>
    <w:rsid w:val="003518C6"/>
    <w:rsid w:val="003519A6"/>
    <w:rsid w:val="00351B5D"/>
    <w:rsid w:val="0035230A"/>
    <w:rsid w:val="0035261A"/>
    <w:rsid w:val="00352962"/>
    <w:rsid w:val="00354A72"/>
    <w:rsid w:val="00356486"/>
    <w:rsid w:val="0035715F"/>
    <w:rsid w:val="00357D65"/>
    <w:rsid w:val="0036038D"/>
    <w:rsid w:val="003609A6"/>
    <w:rsid w:val="0036215A"/>
    <w:rsid w:val="00362931"/>
    <w:rsid w:val="00365033"/>
    <w:rsid w:val="00365E44"/>
    <w:rsid w:val="00365F06"/>
    <w:rsid w:val="00366A72"/>
    <w:rsid w:val="00366FD3"/>
    <w:rsid w:val="00370019"/>
    <w:rsid w:val="0037072D"/>
    <w:rsid w:val="00372BB8"/>
    <w:rsid w:val="00372DD9"/>
    <w:rsid w:val="00375D70"/>
    <w:rsid w:val="00376311"/>
    <w:rsid w:val="00376A37"/>
    <w:rsid w:val="0037769E"/>
    <w:rsid w:val="00377D14"/>
    <w:rsid w:val="003816B2"/>
    <w:rsid w:val="00381F0E"/>
    <w:rsid w:val="00382DB1"/>
    <w:rsid w:val="00382E41"/>
    <w:rsid w:val="00383D58"/>
    <w:rsid w:val="00387923"/>
    <w:rsid w:val="0039142F"/>
    <w:rsid w:val="00392EF2"/>
    <w:rsid w:val="00393B91"/>
    <w:rsid w:val="00394123"/>
    <w:rsid w:val="003954A5"/>
    <w:rsid w:val="0039631E"/>
    <w:rsid w:val="003964A7"/>
    <w:rsid w:val="00396E42"/>
    <w:rsid w:val="0039700B"/>
    <w:rsid w:val="003977F3"/>
    <w:rsid w:val="00397DA3"/>
    <w:rsid w:val="003A3E11"/>
    <w:rsid w:val="003B021F"/>
    <w:rsid w:val="003B306D"/>
    <w:rsid w:val="003B35B9"/>
    <w:rsid w:val="003B6282"/>
    <w:rsid w:val="003B6611"/>
    <w:rsid w:val="003B6D62"/>
    <w:rsid w:val="003B72A8"/>
    <w:rsid w:val="003C4359"/>
    <w:rsid w:val="003C5BE2"/>
    <w:rsid w:val="003C7562"/>
    <w:rsid w:val="003D2A78"/>
    <w:rsid w:val="003D2CC9"/>
    <w:rsid w:val="003D31E7"/>
    <w:rsid w:val="003D5667"/>
    <w:rsid w:val="003D727A"/>
    <w:rsid w:val="003E0F59"/>
    <w:rsid w:val="003E127D"/>
    <w:rsid w:val="003E2891"/>
    <w:rsid w:val="003E29DA"/>
    <w:rsid w:val="003E3BBB"/>
    <w:rsid w:val="003E3F77"/>
    <w:rsid w:val="003E4814"/>
    <w:rsid w:val="003E54B7"/>
    <w:rsid w:val="003E5CAF"/>
    <w:rsid w:val="003F0562"/>
    <w:rsid w:val="003F174D"/>
    <w:rsid w:val="003F482D"/>
    <w:rsid w:val="003F49E3"/>
    <w:rsid w:val="003F57AD"/>
    <w:rsid w:val="003F67B7"/>
    <w:rsid w:val="00400504"/>
    <w:rsid w:val="00400B6C"/>
    <w:rsid w:val="00400CCB"/>
    <w:rsid w:val="004012DB"/>
    <w:rsid w:val="0040306C"/>
    <w:rsid w:val="0040356C"/>
    <w:rsid w:val="0040678E"/>
    <w:rsid w:val="00406DBB"/>
    <w:rsid w:val="0041171E"/>
    <w:rsid w:val="00412D6E"/>
    <w:rsid w:val="00412E2A"/>
    <w:rsid w:val="00414452"/>
    <w:rsid w:val="004145E0"/>
    <w:rsid w:val="00415004"/>
    <w:rsid w:val="00415DAA"/>
    <w:rsid w:val="0042023E"/>
    <w:rsid w:val="00420445"/>
    <w:rsid w:val="00420E8E"/>
    <w:rsid w:val="00421048"/>
    <w:rsid w:val="00421871"/>
    <w:rsid w:val="00423B0A"/>
    <w:rsid w:val="00424646"/>
    <w:rsid w:val="00425666"/>
    <w:rsid w:val="004256D7"/>
    <w:rsid w:val="00427358"/>
    <w:rsid w:val="004277D0"/>
    <w:rsid w:val="00430FFC"/>
    <w:rsid w:val="00431FD3"/>
    <w:rsid w:val="004324F1"/>
    <w:rsid w:val="00432930"/>
    <w:rsid w:val="0043313D"/>
    <w:rsid w:val="004331B7"/>
    <w:rsid w:val="004420F1"/>
    <w:rsid w:val="004422E4"/>
    <w:rsid w:val="004429E3"/>
    <w:rsid w:val="00443597"/>
    <w:rsid w:val="004468CD"/>
    <w:rsid w:val="004476D4"/>
    <w:rsid w:val="00447865"/>
    <w:rsid w:val="004509B2"/>
    <w:rsid w:val="00450AAF"/>
    <w:rsid w:val="00451B77"/>
    <w:rsid w:val="004523B0"/>
    <w:rsid w:val="0045323B"/>
    <w:rsid w:val="00453666"/>
    <w:rsid w:val="00454030"/>
    <w:rsid w:val="00454357"/>
    <w:rsid w:val="0045503B"/>
    <w:rsid w:val="00456031"/>
    <w:rsid w:val="004561DD"/>
    <w:rsid w:val="0045698D"/>
    <w:rsid w:val="00456D66"/>
    <w:rsid w:val="004573FB"/>
    <w:rsid w:val="00461C69"/>
    <w:rsid w:val="00462BEA"/>
    <w:rsid w:val="00463ACE"/>
    <w:rsid w:val="004640AB"/>
    <w:rsid w:val="0046486A"/>
    <w:rsid w:val="00466109"/>
    <w:rsid w:val="00466C57"/>
    <w:rsid w:val="00470F4E"/>
    <w:rsid w:val="0047132B"/>
    <w:rsid w:val="0047186C"/>
    <w:rsid w:val="00472FB4"/>
    <w:rsid w:val="00476F75"/>
    <w:rsid w:val="004775C9"/>
    <w:rsid w:val="00477783"/>
    <w:rsid w:val="004779AB"/>
    <w:rsid w:val="004818ED"/>
    <w:rsid w:val="00481BA6"/>
    <w:rsid w:val="00482068"/>
    <w:rsid w:val="00482320"/>
    <w:rsid w:val="00483DA9"/>
    <w:rsid w:val="004842A1"/>
    <w:rsid w:val="0048542D"/>
    <w:rsid w:val="004861B5"/>
    <w:rsid w:val="00486815"/>
    <w:rsid w:val="0048687C"/>
    <w:rsid w:val="0049099A"/>
    <w:rsid w:val="00491C58"/>
    <w:rsid w:val="0049279D"/>
    <w:rsid w:val="00493E70"/>
    <w:rsid w:val="00494F21"/>
    <w:rsid w:val="00495403"/>
    <w:rsid w:val="00495966"/>
    <w:rsid w:val="00495C36"/>
    <w:rsid w:val="00496948"/>
    <w:rsid w:val="00496FA5"/>
    <w:rsid w:val="00497D12"/>
    <w:rsid w:val="004A2FBF"/>
    <w:rsid w:val="004A4180"/>
    <w:rsid w:val="004A4396"/>
    <w:rsid w:val="004A4A09"/>
    <w:rsid w:val="004A610C"/>
    <w:rsid w:val="004A7567"/>
    <w:rsid w:val="004B0B62"/>
    <w:rsid w:val="004B0B9A"/>
    <w:rsid w:val="004B1787"/>
    <w:rsid w:val="004B187C"/>
    <w:rsid w:val="004B1CFA"/>
    <w:rsid w:val="004B214D"/>
    <w:rsid w:val="004B259F"/>
    <w:rsid w:val="004B36DE"/>
    <w:rsid w:val="004B4B14"/>
    <w:rsid w:val="004B58D2"/>
    <w:rsid w:val="004B5B33"/>
    <w:rsid w:val="004C1A2C"/>
    <w:rsid w:val="004C2EE1"/>
    <w:rsid w:val="004C2F6C"/>
    <w:rsid w:val="004C4D07"/>
    <w:rsid w:val="004C4E87"/>
    <w:rsid w:val="004C5496"/>
    <w:rsid w:val="004C556E"/>
    <w:rsid w:val="004C5F2E"/>
    <w:rsid w:val="004C5F8F"/>
    <w:rsid w:val="004C63D7"/>
    <w:rsid w:val="004C7058"/>
    <w:rsid w:val="004C743E"/>
    <w:rsid w:val="004D05FD"/>
    <w:rsid w:val="004D10DC"/>
    <w:rsid w:val="004D2EC8"/>
    <w:rsid w:val="004D38FE"/>
    <w:rsid w:val="004D3C38"/>
    <w:rsid w:val="004D3F9C"/>
    <w:rsid w:val="004D4C7A"/>
    <w:rsid w:val="004D5EE2"/>
    <w:rsid w:val="004D6182"/>
    <w:rsid w:val="004E0DB6"/>
    <w:rsid w:val="004E118E"/>
    <w:rsid w:val="004E2F4F"/>
    <w:rsid w:val="004E3CC5"/>
    <w:rsid w:val="004E4EA6"/>
    <w:rsid w:val="004E625C"/>
    <w:rsid w:val="004E6E31"/>
    <w:rsid w:val="004E747D"/>
    <w:rsid w:val="004E7A98"/>
    <w:rsid w:val="004F206C"/>
    <w:rsid w:val="004F2FEF"/>
    <w:rsid w:val="004F4601"/>
    <w:rsid w:val="004F4997"/>
    <w:rsid w:val="004F5AA8"/>
    <w:rsid w:val="004F60F7"/>
    <w:rsid w:val="004F62AD"/>
    <w:rsid w:val="004F6B8C"/>
    <w:rsid w:val="00500961"/>
    <w:rsid w:val="00500E5A"/>
    <w:rsid w:val="00501F41"/>
    <w:rsid w:val="00506438"/>
    <w:rsid w:val="005076F9"/>
    <w:rsid w:val="00507850"/>
    <w:rsid w:val="00507C67"/>
    <w:rsid w:val="00507FD4"/>
    <w:rsid w:val="00510879"/>
    <w:rsid w:val="0051151D"/>
    <w:rsid w:val="00511A52"/>
    <w:rsid w:val="00511F2D"/>
    <w:rsid w:val="005121D9"/>
    <w:rsid w:val="005125E0"/>
    <w:rsid w:val="00513B3D"/>
    <w:rsid w:val="00513F61"/>
    <w:rsid w:val="005151D9"/>
    <w:rsid w:val="00515985"/>
    <w:rsid w:val="005173D6"/>
    <w:rsid w:val="005178AF"/>
    <w:rsid w:val="00517F5E"/>
    <w:rsid w:val="00517F89"/>
    <w:rsid w:val="00517F91"/>
    <w:rsid w:val="005213FA"/>
    <w:rsid w:val="00523100"/>
    <w:rsid w:val="005232A3"/>
    <w:rsid w:val="0052353A"/>
    <w:rsid w:val="00525C7E"/>
    <w:rsid w:val="005268C9"/>
    <w:rsid w:val="00526D1C"/>
    <w:rsid w:val="00530343"/>
    <w:rsid w:val="00531B5F"/>
    <w:rsid w:val="0053227D"/>
    <w:rsid w:val="00534C47"/>
    <w:rsid w:val="005353AF"/>
    <w:rsid w:val="005358A6"/>
    <w:rsid w:val="005358D3"/>
    <w:rsid w:val="00535966"/>
    <w:rsid w:val="00537576"/>
    <w:rsid w:val="00537C4E"/>
    <w:rsid w:val="00541DE9"/>
    <w:rsid w:val="00543BCC"/>
    <w:rsid w:val="0054642B"/>
    <w:rsid w:val="00546523"/>
    <w:rsid w:val="00546E34"/>
    <w:rsid w:val="00546F26"/>
    <w:rsid w:val="00547BAF"/>
    <w:rsid w:val="005506B4"/>
    <w:rsid w:val="00550B38"/>
    <w:rsid w:val="00552498"/>
    <w:rsid w:val="00553EB2"/>
    <w:rsid w:val="0055401F"/>
    <w:rsid w:val="005545FC"/>
    <w:rsid w:val="00554D05"/>
    <w:rsid w:val="00555DDF"/>
    <w:rsid w:val="00556025"/>
    <w:rsid w:val="00556032"/>
    <w:rsid w:val="00557465"/>
    <w:rsid w:val="00557FF6"/>
    <w:rsid w:val="00562789"/>
    <w:rsid w:val="00562E16"/>
    <w:rsid w:val="00563625"/>
    <w:rsid w:val="00563689"/>
    <w:rsid w:val="005638E6"/>
    <w:rsid w:val="005652BF"/>
    <w:rsid w:val="00566EFA"/>
    <w:rsid w:val="00570668"/>
    <w:rsid w:val="005709CD"/>
    <w:rsid w:val="00570B68"/>
    <w:rsid w:val="00570C63"/>
    <w:rsid w:val="005728E7"/>
    <w:rsid w:val="005752C3"/>
    <w:rsid w:val="0057641F"/>
    <w:rsid w:val="00576B56"/>
    <w:rsid w:val="005801C0"/>
    <w:rsid w:val="00580DA3"/>
    <w:rsid w:val="00582510"/>
    <w:rsid w:val="00582C44"/>
    <w:rsid w:val="00584E61"/>
    <w:rsid w:val="005869E9"/>
    <w:rsid w:val="005872BE"/>
    <w:rsid w:val="00587A49"/>
    <w:rsid w:val="00590490"/>
    <w:rsid w:val="005915AE"/>
    <w:rsid w:val="005917A4"/>
    <w:rsid w:val="00594B78"/>
    <w:rsid w:val="00594D24"/>
    <w:rsid w:val="005A173E"/>
    <w:rsid w:val="005A236D"/>
    <w:rsid w:val="005A261D"/>
    <w:rsid w:val="005A2CDF"/>
    <w:rsid w:val="005A33DD"/>
    <w:rsid w:val="005A5E43"/>
    <w:rsid w:val="005A62FF"/>
    <w:rsid w:val="005A6597"/>
    <w:rsid w:val="005A7A78"/>
    <w:rsid w:val="005B09AC"/>
    <w:rsid w:val="005B2AA7"/>
    <w:rsid w:val="005B309C"/>
    <w:rsid w:val="005B3714"/>
    <w:rsid w:val="005B3CEC"/>
    <w:rsid w:val="005B48E7"/>
    <w:rsid w:val="005B53B4"/>
    <w:rsid w:val="005B58A0"/>
    <w:rsid w:val="005B615F"/>
    <w:rsid w:val="005B66CF"/>
    <w:rsid w:val="005B6A5F"/>
    <w:rsid w:val="005B6A73"/>
    <w:rsid w:val="005B79B8"/>
    <w:rsid w:val="005C1C0C"/>
    <w:rsid w:val="005C1D99"/>
    <w:rsid w:val="005C200C"/>
    <w:rsid w:val="005C2DF9"/>
    <w:rsid w:val="005C2FB0"/>
    <w:rsid w:val="005C33A1"/>
    <w:rsid w:val="005C3E48"/>
    <w:rsid w:val="005C4FB5"/>
    <w:rsid w:val="005C6AC2"/>
    <w:rsid w:val="005C6F14"/>
    <w:rsid w:val="005C7249"/>
    <w:rsid w:val="005C79D3"/>
    <w:rsid w:val="005D21D3"/>
    <w:rsid w:val="005D26F7"/>
    <w:rsid w:val="005D33D8"/>
    <w:rsid w:val="005D40B3"/>
    <w:rsid w:val="005D5C2C"/>
    <w:rsid w:val="005D62D0"/>
    <w:rsid w:val="005D6DD0"/>
    <w:rsid w:val="005D78EB"/>
    <w:rsid w:val="005E165E"/>
    <w:rsid w:val="005E1FE3"/>
    <w:rsid w:val="005E4DDB"/>
    <w:rsid w:val="005E709B"/>
    <w:rsid w:val="005E7DEE"/>
    <w:rsid w:val="005F025B"/>
    <w:rsid w:val="005F0EB3"/>
    <w:rsid w:val="005F13DF"/>
    <w:rsid w:val="00600E4D"/>
    <w:rsid w:val="006020C2"/>
    <w:rsid w:val="006035C9"/>
    <w:rsid w:val="00603FD2"/>
    <w:rsid w:val="00605CB5"/>
    <w:rsid w:val="00610265"/>
    <w:rsid w:val="00610B8A"/>
    <w:rsid w:val="00612319"/>
    <w:rsid w:val="0061273B"/>
    <w:rsid w:val="00612F23"/>
    <w:rsid w:val="00613B77"/>
    <w:rsid w:val="00614240"/>
    <w:rsid w:val="00614E7C"/>
    <w:rsid w:val="00616CFA"/>
    <w:rsid w:val="0062055E"/>
    <w:rsid w:val="00620D98"/>
    <w:rsid w:val="00620FB2"/>
    <w:rsid w:val="00623AEE"/>
    <w:rsid w:val="00623F5C"/>
    <w:rsid w:val="0062498B"/>
    <w:rsid w:val="00624A30"/>
    <w:rsid w:val="00625481"/>
    <w:rsid w:val="00625660"/>
    <w:rsid w:val="006279AE"/>
    <w:rsid w:val="00630733"/>
    <w:rsid w:val="00632612"/>
    <w:rsid w:val="00632FD5"/>
    <w:rsid w:val="00635A47"/>
    <w:rsid w:val="0063618F"/>
    <w:rsid w:val="006370FF"/>
    <w:rsid w:val="006409EB"/>
    <w:rsid w:val="00641A70"/>
    <w:rsid w:val="0064232F"/>
    <w:rsid w:val="00642456"/>
    <w:rsid w:val="00643764"/>
    <w:rsid w:val="00643ACD"/>
    <w:rsid w:val="00643BBE"/>
    <w:rsid w:val="00643D5F"/>
    <w:rsid w:val="00644360"/>
    <w:rsid w:val="006458E3"/>
    <w:rsid w:val="00647234"/>
    <w:rsid w:val="00650E71"/>
    <w:rsid w:val="006536D7"/>
    <w:rsid w:val="00653D65"/>
    <w:rsid w:val="006549C4"/>
    <w:rsid w:val="00657329"/>
    <w:rsid w:val="00657ECD"/>
    <w:rsid w:val="00657FBA"/>
    <w:rsid w:val="00660CD8"/>
    <w:rsid w:val="0066105A"/>
    <w:rsid w:val="00661B87"/>
    <w:rsid w:val="0066224A"/>
    <w:rsid w:val="00665B80"/>
    <w:rsid w:val="00665C33"/>
    <w:rsid w:val="00665C34"/>
    <w:rsid w:val="006670D1"/>
    <w:rsid w:val="00671DF9"/>
    <w:rsid w:val="00674789"/>
    <w:rsid w:val="00674B95"/>
    <w:rsid w:val="00676462"/>
    <w:rsid w:val="006768A0"/>
    <w:rsid w:val="00681584"/>
    <w:rsid w:val="00681AE3"/>
    <w:rsid w:val="006835C6"/>
    <w:rsid w:val="00683C4C"/>
    <w:rsid w:val="006842AD"/>
    <w:rsid w:val="00685FCD"/>
    <w:rsid w:val="0068790D"/>
    <w:rsid w:val="00687C01"/>
    <w:rsid w:val="006902D2"/>
    <w:rsid w:val="00690716"/>
    <w:rsid w:val="00691139"/>
    <w:rsid w:val="006915D3"/>
    <w:rsid w:val="006925FA"/>
    <w:rsid w:val="0069397D"/>
    <w:rsid w:val="006944D9"/>
    <w:rsid w:val="00695068"/>
    <w:rsid w:val="00695851"/>
    <w:rsid w:val="00696913"/>
    <w:rsid w:val="006A0248"/>
    <w:rsid w:val="006A18CB"/>
    <w:rsid w:val="006A2AAD"/>
    <w:rsid w:val="006A2F70"/>
    <w:rsid w:val="006A5800"/>
    <w:rsid w:val="006A624A"/>
    <w:rsid w:val="006A741F"/>
    <w:rsid w:val="006A7786"/>
    <w:rsid w:val="006B1CBC"/>
    <w:rsid w:val="006B1EF3"/>
    <w:rsid w:val="006B2D1E"/>
    <w:rsid w:val="006B34BD"/>
    <w:rsid w:val="006B3B52"/>
    <w:rsid w:val="006B417D"/>
    <w:rsid w:val="006C0008"/>
    <w:rsid w:val="006C0731"/>
    <w:rsid w:val="006C0CC6"/>
    <w:rsid w:val="006C1BF2"/>
    <w:rsid w:val="006C1DB4"/>
    <w:rsid w:val="006C338B"/>
    <w:rsid w:val="006C36B7"/>
    <w:rsid w:val="006C3F7A"/>
    <w:rsid w:val="006C54C6"/>
    <w:rsid w:val="006C56EF"/>
    <w:rsid w:val="006C5D69"/>
    <w:rsid w:val="006C5E08"/>
    <w:rsid w:val="006C5EAD"/>
    <w:rsid w:val="006C6571"/>
    <w:rsid w:val="006C7CBA"/>
    <w:rsid w:val="006D0188"/>
    <w:rsid w:val="006D0720"/>
    <w:rsid w:val="006D0A14"/>
    <w:rsid w:val="006D0DFA"/>
    <w:rsid w:val="006D133C"/>
    <w:rsid w:val="006D21F0"/>
    <w:rsid w:val="006D31DA"/>
    <w:rsid w:val="006D3E32"/>
    <w:rsid w:val="006D6453"/>
    <w:rsid w:val="006D790F"/>
    <w:rsid w:val="006E1B6A"/>
    <w:rsid w:val="006E289B"/>
    <w:rsid w:val="006E2FBA"/>
    <w:rsid w:val="006E4B7F"/>
    <w:rsid w:val="006E54EE"/>
    <w:rsid w:val="006E57B3"/>
    <w:rsid w:val="006E7C8F"/>
    <w:rsid w:val="006F0166"/>
    <w:rsid w:val="006F0346"/>
    <w:rsid w:val="006F1C0F"/>
    <w:rsid w:val="006F2478"/>
    <w:rsid w:val="006F40D6"/>
    <w:rsid w:val="006F4266"/>
    <w:rsid w:val="006F4707"/>
    <w:rsid w:val="00700234"/>
    <w:rsid w:val="007004B9"/>
    <w:rsid w:val="00700710"/>
    <w:rsid w:val="00700A8C"/>
    <w:rsid w:val="00701CE7"/>
    <w:rsid w:val="0070276D"/>
    <w:rsid w:val="00702994"/>
    <w:rsid w:val="00703906"/>
    <w:rsid w:val="0070439B"/>
    <w:rsid w:val="007043DE"/>
    <w:rsid w:val="007071C3"/>
    <w:rsid w:val="007072BB"/>
    <w:rsid w:val="00707973"/>
    <w:rsid w:val="00707C31"/>
    <w:rsid w:val="00710819"/>
    <w:rsid w:val="00711B0A"/>
    <w:rsid w:val="00713C70"/>
    <w:rsid w:val="007144DD"/>
    <w:rsid w:val="00714533"/>
    <w:rsid w:val="0072005B"/>
    <w:rsid w:val="00722B9D"/>
    <w:rsid w:val="007238AD"/>
    <w:rsid w:val="00731380"/>
    <w:rsid w:val="00731F77"/>
    <w:rsid w:val="00732883"/>
    <w:rsid w:val="00732E91"/>
    <w:rsid w:val="00734100"/>
    <w:rsid w:val="00740428"/>
    <w:rsid w:val="007418DA"/>
    <w:rsid w:val="00743104"/>
    <w:rsid w:val="00746006"/>
    <w:rsid w:val="00747B30"/>
    <w:rsid w:val="00747DDC"/>
    <w:rsid w:val="00750E76"/>
    <w:rsid w:val="00751CDB"/>
    <w:rsid w:val="007534FD"/>
    <w:rsid w:val="00754050"/>
    <w:rsid w:val="007542A0"/>
    <w:rsid w:val="00754CF6"/>
    <w:rsid w:val="00755149"/>
    <w:rsid w:val="00755E48"/>
    <w:rsid w:val="007566DA"/>
    <w:rsid w:val="0075672D"/>
    <w:rsid w:val="00760E09"/>
    <w:rsid w:val="007634A5"/>
    <w:rsid w:val="0076460E"/>
    <w:rsid w:val="007646C6"/>
    <w:rsid w:val="007649D0"/>
    <w:rsid w:val="00764D0D"/>
    <w:rsid w:val="00765293"/>
    <w:rsid w:val="00766978"/>
    <w:rsid w:val="00766CE0"/>
    <w:rsid w:val="00766E9A"/>
    <w:rsid w:val="0076702E"/>
    <w:rsid w:val="00770129"/>
    <w:rsid w:val="0077088B"/>
    <w:rsid w:val="007708BF"/>
    <w:rsid w:val="00771BA7"/>
    <w:rsid w:val="00772056"/>
    <w:rsid w:val="0077468E"/>
    <w:rsid w:val="0077654F"/>
    <w:rsid w:val="00777255"/>
    <w:rsid w:val="00777E06"/>
    <w:rsid w:val="00777E50"/>
    <w:rsid w:val="00780319"/>
    <w:rsid w:val="007807CD"/>
    <w:rsid w:val="00780919"/>
    <w:rsid w:val="007816B6"/>
    <w:rsid w:val="0078385E"/>
    <w:rsid w:val="007848FE"/>
    <w:rsid w:val="007857E5"/>
    <w:rsid w:val="00786DC5"/>
    <w:rsid w:val="00787187"/>
    <w:rsid w:val="007872E2"/>
    <w:rsid w:val="00787DAF"/>
    <w:rsid w:val="00790D47"/>
    <w:rsid w:val="00791D7C"/>
    <w:rsid w:val="00791EC0"/>
    <w:rsid w:val="00792162"/>
    <w:rsid w:val="00794E10"/>
    <w:rsid w:val="0079526F"/>
    <w:rsid w:val="007A0B2E"/>
    <w:rsid w:val="007A14A0"/>
    <w:rsid w:val="007A1B1E"/>
    <w:rsid w:val="007A1EE5"/>
    <w:rsid w:val="007A23D2"/>
    <w:rsid w:val="007A28C0"/>
    <w:rsid w:val="007A3BEA"/>
    <w:rsid w:val="007A4A48"/>
    <w:rsid w:val="007A613C"/>
    <w:rsid w:val="007B0887"/>
    <w:rsid w:val="007B0D93"/>
    <w:rsid w:val="007B1CC2"/>
    <w:rsid w:val="007B1E9F"/>
    <w:rsid w:val="007B4725"/>
    <w:rsid w:val="007B4941"/>
    <w:rsid w:val="007B540E"/>
    <w:rsid w:val="007B6255"/>
    <w:rsid w:val="007B6C7F"/>
    <w:rsid w:val="007B7118"/>
    <w:rsid w:val="007B7F40"/>
    <w:rsid w:val="007C2C12"/>
    <w:rsid w:val="007C3884"/>
    <w:rsid w:val="007C3CEC"/>
    <w:rsid w:val="007C42D4"/>
    <w:rsid w:val="007C45C6"/>
    <w:rsid w:val="007C4E81"/>
    <w:rsid w:val="007C59E3"/>
    <w:rsid w:val="007C746F"/>
    <w:rsid w:val="007C79C8"/>
    <w:rsid w:val="007D02F0"/>
    <w:rsid w:val="007D0575"/>
    <w:rsid w:val="007D100B"/>
    <w:rsid w:val="007D1F3C"/>
    <w:rsid w:val="007D3237"/>
    <w:rsid w:val="007D3C5A"/>
    <w:rsid w:val="007D55AA"/>
    <w:rsid w:val="007D584D"/>
    <w:rsid w:val="007D595E"/>
    <w:rsid w:val="007D70EB"/>
    <w:rsid w:val="007D71C2"/>
    <w:rsid w:val="007E0A17"/>
    <w:rsid w:val="007E0BA1"/>
    <w:rsid w:val="007E0C88"/>
    <w:rsid w:val="007E184E"/>
    <w:rsid w:val="007E298C"/>
    <w:rsid w:val="007E5AC5"/>
    <w:rsid w:val="007E7263"/>
    <w:rsid w:val="007F0057"/>
    <w:rsid w:val="007F0861"/>
    <w:rsid w:val="007F0D57"/>
    <w:rsid w:val="007F0D7C"/>
    <w:rsid w:val="007F2EA7"/>
    <w:rsid w:val="007F3FDA"/>
    <w:rsid w:val="007F424A"/>
    <w:rsid w:val="007F46FC"/>
    <w:rsid w:val="007F4F68"/>
    <w:rsid w:val="0080067F"/>
    <w:rsid w:val="00800B72"/>
    <w:rsid w:val="00800CAB"/>
    <w:rsid w:val="00801C22"/>
    <w:rsid w:val="00804D03"/>
    <w:rsid w:val="00805CDB"/>
    <w:rsid w:val="00807309"/>
    <w:rsid w:val="0080748B"/>
    <w:rsid w:val="00807E88"/>
    <w:rsid w:val="00811C39"/>
    <w:rsid w:val="0081205E"/>
    <w:rsid w:val="008120E6"/>
    <w:rsid w:val="00812673"/>
    <w:rsid w:val="008129CB"/>
    <w:rsid w:val="008140FF"/>
    <w:rsid w:val="008157B8"/>
    <w:rsid w:val="008212F9"/>
    <w:rsid w:val="00821445"/>
    <w:rsid w:val="008237D6"/>
    <w:rsid w:val="00825B21"/>
    <w:rsid w:val="008261A9"/>
    <w:rsid w:val="00826527"/>
    <w:rsid w:val="00826BB4"/>
    <w:rsid w:val="00826BD3"/>
    <w:rsid w:val="00831997"/>
    <w:rsid w:val="00832A8B"/>
    <w:rsid w:val="00833C0E"/>
    <w:rsid w:val="00834933"/>
    <w:rsid w:val="008357CA"/>
    <w:rsid w:val="008362A5"/>
    <w:rsid w:val="00836BA5"/>
    <w:rsid w:val="00836F83"/>
    <w:rsid w:val="0083759E"/>
    <w:rsid w:val="0084039D"/>
    <w:rsid w:val="008406B7"/>
    <w:rsid w:val="008430EE"/>
    <w:rsid w:val="00844ED0"/>
    <w:rsid w:val="0084594A"/>
    <w:rsid w:val="008460FC"/>
    <w:rsid w:val="00847139"/>
    <w:rsid w:val="008504A6"/>
    <w:rsid w:val="00850BF9"/>
    <w:rsid w:val="00851495"/>
    <w:rsid w:val="0085161E"/>
    <w:rsid w:val="00852255"/>
    <w:rsid w:val="008525ED"/>
    <w:rsid w:val="0085331D"/>
    <w:rsid w:val="008573F2"/>
    <w:rsid w:val="00857486"/>
    <w:rsid w:val="00857720"/>
    <w:rsid w:val="00860559"/>
    <w:rsid w:val="008607C7"/>
    <w:rsid w:val="0086114D"/>
    <w:rsid w:val="00862DFA"/>
    <w:rsid w:val="0086427F"/>
    <w:rsid w:val="00865DB0"/>
    <w:rsid w:val="00871CA4"/>
    <w:rsid w:val="00872500"/>
    <w:rsid w:val="00872572"/>
    <w:rsid w:val="00872CFB"/>
    <w:rsid w:val="00873CF6"/>
    <w:rsid w:val="00874962"/>
    <w:rsid w:val="00874EDA"/>
    <w:rsid w:val="00875896"/>
    <w:rsid w:val="00876B37"/>
    <w:rsid w:val="00880075"/>
    <w:rsid w:val="0088121D"/>
    <w:rsid w:val="0088162D"/>
    <w:rsid w:val="00881B4F"/>
    <w:rsid w:val="00887F2D"/>
    <w:rsid w:val="00891A19"/>
    <w:rsid w:val="00891AB3"/>
    <w:rsid w:val="00892942"/>
    <w:rsid w:val="008934FE"/>
    <w:rsid w:val="00893CAC"/>
    <w:rsid w:val="00895E9F"/>
    <w:rsid w:val="008968F3"/>
    <w:rsid w:val="00897AFE"/>
    <w:rsid w:val="0089ED59"/>
    <w:rsid w:val="008A0593"/>
    <w:rsid w:val="008A19DD"/>
    <w:rsid w:val="008A1C12"/>
    <w:rsid w:val="008A3D4E"/>
    <w:rsid w:val="008A5210"/>
    <w:rsid w:val="008B0025"/>
    <w:rsid w:val="008B07E0"/>
    <w:rsid w:val="008B44C5"/>
    <w:rsid w:val="008B4799"/>
    <w:rsid w:val="008B535F"/>
    <w:rsid w:val="008C0117"/>
    <w:rsid w:val="008C05C5"/>
    <w:rsid w:val="008C0F45"/>
    <w:rsid w:val="008C196C"/>
    <w:rsid w:val="008C64D0"/>
    <w:rsid w:val="008C7F1E"/>
    <w:rsid w:val="008D1562"/>
    <w:rsid w:val="008D2802"/>
    <w:rsid w:val="008D2879"/>
    <w:rsid w:val="008D587A"/>
    <w:rsid w:val="008E1EF9"/>
    <w:rsid w:val="008E255C"/>
    <w:rsid w:val="008E3CD5"/>
    <w:rsid w:val="008E78C2"/>
    <w:rsid w:val="008F0238"/>
    <w:rsid w:val="008F0375"/>
    <w:rsid w:val="008F14EA"/>
    <w:rsid w:val="008F21CE"/>
    <w:rsid w:val="008F291D"/>
    <w:rsid w:val="008F2F39"/>
    <w:rsid w:val="008F30EA"/>
    <w:rsid w:val="008F3ECE"/>
    <w:rsid w:val="008F3F58"/>
    <w:rsid w:val="008F4CAE"/>
    <w:rsid w:val="008F53DE"/>
    <w:rsid w:val="008F7581"/>
    <w:rsid w:val="00901966"/>
    <w:rsid w:val="009038D7"/>
    <w:rsid w:val="00903A4B"/>
    <w:rsid w:val="00903B5F"/>
    <w:rsid w:val="00904A4E"/>
    <w:rsid w:val="00905992"/>
    <w:rsid w:val="0090643A"/>
    <w:rsid w:val="0090763A"/>
    <w:rsid w:val="00910A69"/>
    <w:rsid w:val="00910E4B"/>
    <w:rsid w:val="009117D0"/>
    <w:rsid w:val="00912278"/>
    <w:rsid w:val="00912F7C"/>
    <w:rsid w:val="00913961"/>
    <w:rsid w:val="009146D5"/>
    <w:rsid w:val="009154B2"/>
    <w:rsid w:val="00915A88"/>
    <w:rsid w:val="00916AEE"/>
    <w:rsid w:val="00916BD9"/>
    <w:rsid w:val="00917326"/>
    <w:rsid w:val="00917832"/>
    <w:rsid w:val="00922747"/>
    <w:rsid w:val="009242F6"/>
    <w:rsid w:val="00924BDB"/>
    <w:rsid w:val="00925C8F"/>
    <w:rsid w:val="00925E0B"/>
    <w:rsid w:val="00927159"/>
    <w:rsid w:val="009271E4"/>
    <w:rsid w:val="009273A4"/>
    <w:rsid w:val="00927E4E"/>
    <w:rsid w:val="00931BA3"/>
    <w:rsid w:val="00931CD6"/>
    <w:rsid w:val="00932B95"/>
    <w:rsid w:val="009333D5"/>
    <w:rsid w:val="00936112"/>
    <w:rsid w:val="009374FF"/>
    <w:rsid w:val="00940CFE"/>
    <w:rsid w:val="009443E8"/>
    <w:rsid w:val="00945176"/>
    <w:rsid w:val="00945641"/>
    <w:rsid w:val="00946A22"/>
    <w:rsid w:val="00947AD8"/>
    <w:rsid w:val="00950218"/>
    <w:rsid w:val="009524DA"/>
    <w:rsid w:val="00953351"/>
    <w:rsid w:val="00953AE1"/>
    <w:rsid w:val="009543BE"/>
    <w:rsid w:val="0095454A"/>
    <w:rsid w:val="00954D10"/>
    <w:rsid w:val="00957C3B"/>
    <w:rsid w:val="00961B28"/>
    <w:rsid w:val="0096202B"/>
    <w:rsid w:val="0096321C"/>
    <w:rsid w:val="009635EC"/>
    <w:rsid w:val="009642DB"/>
    <w:rsid w:val="00964CC5"/>
    <w:rsid w:val="00965058"/>
    <w:rsid w:val="009652B2"/>
    <w:rsid w:val="00966978"/>
    <w:rsid w:val="00966E32"/>
    <w:rsid w:val="009675DD"/>
    <w:rsid w:val="00967E7E"/>
    <w:rsid w:val="0097012E"/>
    <w:rsid w:val="009702B9"/>
    <w:rsid w:val="00971A4D"/>
    <w:rsid w:val="00971A5D"/>
    <w:rsid w:val="00972EE6"/>
    <w:rsid w:val="00973190"/>
    <w:rsid w:val="0097322C"/>
    <w:rsid w:val="009737F8"/>
    <w:rsid w:val="009751F6"/>
    <w:rsid w:val="00975E56"/>
    <w:rsid w:val="0097620A"/>
    <w:rsid w:val="00976D05"/>
    <w:rsid w:val="00977254"/>
    <w:rsid w:val="00980660"/>
    <w:rsid w:val="00980735"/>
    <w:rsid w:val="00980892"/>
    <w:rsid w:val="00980CBC"/>
    <w:rsid w:val="00981175"/>
    <w:rsid w:val="0098340E"/>
    <w:rsid w:val="00983A8B"/>
    <w:rsid w:val="009841FA"/>
    <w:rsid w:val="00984404"/>
    <w:rsid w:val="00985733"/>
    <w:rsid w:val="00985CF4"/>
    <w:rsid w:val="00987ED9"/>
    <w:rsid w:val="009904F6"/>
    <w:rsid w:val="00990A6A"/>
    <w:rsid w:val="009910C9"/>
    <w:rsid w:val="009938F5"/>
    <w:rsid w:val="00993DD4"/>
    <w:rsid w:val="00993DDE"/>
    <w:rsid w:val="00994F07"/>
    <w:rsid w:val="00996D0D"/>
    <w:rsid w:val="0099789B"/>
    <w:rsid w:val="009A0350"/>
    <w:rsid w:val="009A0DE2"/>
    <w:rsid w:val="009A0FD5"/>
    <w:rsid w:val="009A23FA"/>
    <w:rsid w:val="009A25BD"/>
    <w:rsid w:val="009A27B9"/>
    <w:rsid w:val="009A357B"/>
    <w:rsid w:val="009A3FA1"/>
    <w:rsid w:val="009A5046"/>
    <w:rsid w:val="009A7650"/>
    <w:rsid w:val="009B3637"/>
    <w:rsid w:val="009B3A07"/>
    <w:rsid w:val="009B47C4"/>
    <w:rsid w:val="009B4C1E"/>
    <w:rsid w:val="009B5321"/>
    <w:rsid w:val="009B5957"/>
    <w:rsid w:val="009B772D"/>
    <w:rsid w:val="009B778A"/>
    <w:rsid w:val="009B7AB8"/>
    <w:rsid w:val="009C08CF"/>
    <w:rsid w:val="009C1324"/>
    <w:rsid w:val="009C1873"/>
    <w:rsid w:val="009C24A0"/>
    <w:rsid w:val="009C3210"/>
    <w:rsid w:val="009C3CAB"/>
    <w:rsid w:val="009C4E7F"/>
    <w:rsid w:val="009C71C7"/>
    <w:rsid w:val="009D0B9C"/>
    <w:rsid w:val="009D0C96"/>
    <w:rsid w:val="009D0E6A"/>
    <w:rsid w:val="009D1A20"/>
    <w:rsid w:val="009D25FC"/>
    <w:rsid w:val="009D29B8"/>
    <w:rsid w:val="009D3231"/>
    <w:rsid w:val="009D4770"/>
    <w:rsid w:val="009D4BA1"/>
    <w:rsid w:val="009D4E76"/>
    <w:rsid w:val="009E076C"/>
    <w:rsid w:val="009E165A"/>
    <w:rsid w:val="009E37DB"/>
    <w:rsid w:val="009E6905"/>
    <w:rsid w:val="009E77D9"/>
    <w:rsid w:val="009F0CA5"/>
    <w:rsid w:val="009F383A"/>
    <w:rsid w:val="009F3BBA"/>
    <w:rsid w:val="009F4607"/>
    <w:rsid w:val="009F47D4"/>
    <w:rsid w:val="009F4AEE"/>
    <w:rsid w:val="009F5D2A"/>
    <w:rsid w:val="009F6DD0"/>
    <w:rsid w:val="009F755F"/>
    <w:rsid w:val="00A00157"/>
    <w:rsid w:val="00A00818"/>
    <w:rsid w:val="00A0379A"/>
    <w:rsid w:val="00A0387E"/>
    <w:rsid w:val="00A05110"/>
    <w:rsid w:val="00A1036B"/>
    <w:rsid w:val="00A1184F"/>
    <w:rsid w:val="00A12EED"/>
    <w:rsid w:val="00A130E5"/>
    <w:rsid w:val="00A13949"/>
    <w:rsid w:val="00A1440D"/>
    <w:rsid w:val="00A14734"/>
    <w:rsid w:val="00A15CB1"/>
    <w:rsid w:val="00A16379"/>
    <w:rsid w:val="00A200F2"/>
    <w:rsid w:val="00A20BB4"/>
    <w:rsid w:val="00A21B17"/>
    <w:rsid w:val="00A23049"/>
    <w:rsid w:val="00A23267"/>
    <w:rsid w:val="00A24E46"/>
    <w:rsid w:val="00A25035"/>
    <w:rsid w:val="00A256E9"/>
    <w:rsid w:val="00A257C8"/>
    <w:rsid w:val="00A26409"/>
    <w:rsid w:val="00A26A26"/>
    <w:rsid w:val="00A26A82"/>
    <w:rsid w:val="00A26ECB"/>
    <w:rsid w:val="00A33AAD"/>
    <w:rsid w:val="00A34148"/>
    <w:rsid w:val="00A342D6"/>
    <w:rsid w:val="00A344C2"/>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60FE"/>
    <w:rsid w:val="00A46797"/>
    <w:rsid w:val="00A47E00"/>
    <w:rsid w:val="00A50ED9"/>
    <w:rsid w:val="00A51172"/>
    <w:rsid w:val="00A513BF"/>
    <w:rsid w:val="00A52171"/>
    <w:rsid w:val="00A5284C"/>
    <w:rsid w:val="00A52B68"/>
    <w:rsid w:val="00A53905"/>
    <w:rsid w:val="00A54F82"/>
    <w:rsid w:val="00A60BA8"/>
    <w:rsid w:val="00A60EE0"/>
    <w:rsid w:val="00A62734"/>
    <w:rsid w:val="00A627F8"/>
    <w:rsid w:val="00A6284D"/>
    <w:rsid w:val="00A62EFF"/>
    <w:rsid w:val="00A65709"/>
    <w:rsid w:val="00A65C03"/>
    <w:rsid w:val="00A66046"/>
    <w:rsid w:val="00A6711A"/>
    <w:rsid w:val="00A7062E"/>
    <w:rsid w:val="00A70DC7"/>
    <w:rsid w:val="00A70DFB"/>
    <w:rsid w:val="00A721FD"/>
    <w:rsid w:val="00A723F5"/>
    <w:rsid w:val="00A72510"/>
    <w:rsid w:val="00A72F81"/>
    <w:rsid w:val="00A747C4"/>
    <w:rsid w:val="00A74838"/>
    <w:rsid w:val="00A74C40"/>
    <w:rsid w:val="00A761FB"/>
    <w:rsid w:val="00A76470"/>
    <w:rsid w:val="00A76D28"/>
    <w:rsid w:val="00A76D60"/>
    <w:rsid w:val="00A77918"/>
    <w:rsid w:val="00A77E41"/>
    <w:rsid w:val="00A80103"/>
    <w:rsid w:val="00A8065B"/>
    <w:rsid w:val="00A81329"/>
    <w:rsid w:val="00A81A06"/>
    <w:rsid w:val="00A82C80"/>
    <w:rsid w:val="00A82E9C"/>
    <w:rsid w:val="00A832A7"/>
    <w:rsid w:val="00A83DBB"/>
    <w:rsid w:val="00A842D4"/>
    <w:rsid w:val="00A8431D"/>
    <w:rsid w:val="00A84E25"/>
    <w:rsid w:val="00A85F7A"/>
    <w:rsid w:val="00A869D3"/>
    <w:rsid w:val="00A86F04"/>
    <w:rsid w:val="00A87530"/>
    <w:rsid w:val="00A915B1"/>
    <w:rsid w:val="00A93F8F"/>
    <w:rsid w:val="00A959AA"/>
    <w:rsid w:val="00A96A63"/>
    <w:rsid w:val="00A96B29"/>
    <w:rsid w:val="00A97223"/>
    <w:rsid w:val="00AA00A5"/>
    <w:rsid w:val="00AA259D"/>
    <w:rsid w:val="00AA2A44"/>
    <w:rsid w:val="00AA2BEE"/>
    <w:rsid w:val="00AA2CAC"/>
    <w:rsid w:val="00AA3F0C"/>
    <w:rsid w:val="00AA4051"/>
    <w:rsid w:val="00AA58A7"/>
    <w:rsid w:val="00AA71DE"/>
    <w:rsid w:val="00AA7D9D"/>
    <w:rsid w:val="00AA7DA3"/>
    <w:rsid w:val="00AB1D83"/>
    <w:rsid w:val="00AB44F9"/>
    <w:rsid w:val="00AB5BE6"/>
    <w:rsid w:val="00AB5FAA"/>
    <w:rsid w:val="00AB6FF1"/>
    <w:rsid w:val="00AC21B2"/>
    <w:rsid w:val="00AC2A00"/>
    <w:rsid w:val="00AC4132"/>
    <w:rsid w:val="00AC543C"/>
    <w:rsid w:val="00AC675E"/>
    <w:rsid w:val="00AC67CF"/>
    <w:rsid w:val="00AC6979"/>
    <w:rsid w:val="00AC6C67"/>
    <w:rsid w:val="00AD0FA9"/>
    <w:rsid w:val="00AD11A8"/>
    <w:rsid w:val="00AD1C4D"/>
    <w:rsid w:val="00AD2191"/>
    <w:rsid w:val="00AD4D4A"/>
    <w:rsid w:val="00AD5309"/>
    <w:rsid w:val="00AD54AE"/>
    <w:rsid w:val="00AD54BA"/>
    <w:rsid w:val="00AD63DC"/>
    <w:rsid w:val="00AD6471"/>
    <w:rsid w:val="00AD66CF"/>
    <w:rsid w:val="00AD6CA9"/>
    <w:rsid w:val="00AD6EB3"/>
    <w:rsid w:val="00AD7483"/>
    <w:rsid w:val="00AE18C8"/>
    <w:rsid w:val="00AE19BB"/>
    <w:rsid w:val="00AE2579"/>
    <w:rsid w:val="00AE3CC3"/>
    <w:rsid w:val="00AE452C"/>
    <w:rsid w:val="00AE46CD"/>
    <w:rsid w:val="00AE6E75"/>
    <w:rsid w:val="00AE6F9F"/>
    <w:rsid w:val="00AE7E44"/>
    <w:rsid w:val="00AF1764"/>
    <w:rsid w:val="00AF3789"/>
    <w:rsid w:val="00AF421B"/>
    <w:rsid w:val="00AF5553"/>
    <w:rsid w:val="00AF5BE7"/>
    <w:rsid w:val="00AF75F2"/>
    <w:rsid w:val="00B009AC"/>
    <w:rsid w:val="00B00C10"/>
    <w:rsid w:val="00B00CAB"/>
    <w:rsid w:val="00B03DB3"/>
    <w:rsid w:val="00B04E43"/>
    <w:rsid w:val="00B05049"/>
    <w:rsid w:val="00B05CCB"/>
    <w:rsid w:val="00B0608C"/>
    <w:rsid w:val="00B0759C"/>
    <w:rsid w:val="00B11331"/>
    <w:rsid w:val="00B11ED3"/>
    <w:rsid w:val="00B1275D"/>
    <w:rsid w:val="00B12908"/>
    <w:rsid w:val="00B13224"/>
    <w:rsid w:val="00B16DD7"/>
    <w:rsid w:val="00B175BC"/>
    <w:rsid w:val="00B178F4"/>
    <w:rsid w:val="00B20261"/>
    <w:rsid w:val="00B21485"/>
    <w:rsid w:val="00B21AC5"/>
    <w:rsid w:val="00B2250F"/>
    <w:rsid w:val="00B22522"/>
    <w:rsid w:val="00B22D18"/>
    <w:rsid w:val="00B255EE"/>
    <w:rsid w:val="00B25A3A"/>
    <w:rsid w:val="00B262C7"/>
    <w:rsid w:val="00B26C97"/>
    <w:rsid w:val="00B2706B"/>
    <w:rsid w:val="00B2773F"/>
    <w:rsid w:val="00B27C69"/>
    <w:rsid w:val="00B3183A"/>
    <w:rsid w:val="00B319BE"/>
    <w:rsid w:val="00B31B9A"/>
    <w:rsid w:val="00B3338A"/>
    <w:rsid w:val="00B34E7C"/>
    <w:rsid w:val="00B36CD9"/>
    <w:rsid w:val="00B3799A"/>
    <w:rsid w:val="00B37BDD"/>
    <w:rsid w:val="00B40BC7"/>
    <w:rsid w:val="00B41CFB"/>
    <w:rsid w:val="00B420D9"/>
    <w:rsid w:val="00B4273D"/>
    <w:rsid w:val="00B4461A"/>
    <w:rsid w:val="00B44A1A"/>
    <w:rsid w:val="00B45ACE"/>
    <w:rsid w:val="00B4668A"/>
    <w:rsid w:val="00B52C78"/>
    <w:rsid w:val="00B53644"/>
    <w:rsid w:val="00B53C19"/>
    <w:rsid w:val="00B54C84"/>
    <w:rsid w:val="00B54CE7"/>
    <w:rsid w:val="00B56D5B"/>
    <w:rsid w:val="00B56FC9"/>
    <w:rsid w:val="00B600EC"/>
    <w:rsid w:val="00B625C6"/>
    <w:rsid w:val="00B6352E"/>
    <w:rsid w:val="00B639F2"/>
    <w:rsid w:val="00B6431C"/>
    <w:rsid w:val="00B6470C"/>
    <w:rsid w:val="00B64A98"/>
    <w:rsid w:val="00B65CF1"/>
    <w:rsid w:val="00B65DBE"/>
    <w:rsid w:val="00B6676B"/>
    <w:rsid w:val="00B67ED5"/>
    <w:rsid w:val="00B70158"/>
    <w:rsid w:val="00B707EA"/>
    <w:rsid w:val="00B72839"/>
    <w:rsid w:val="00B7334A"/>
    <w:rsid w:val="00B73C3F"/>
    <w:rsid w:val="00B74B64"/>
    <w:rsid w:val="00B75FB7"/>
    <w:rsid w:val="00B77514"/>
    <w:rsid w:val="00B77BC4"/>
    <w:rsid w:val="00B80A03"/>
    <w:rsid w:val="00B80F0F"/>
    <w:rsid w:val="00B8256A"/>
    <w:rsid w:val="00B825DB"/>
    <w:rsid w:val="00B84BAB"/>
    <w:rsid w:val="00B852FC"/>
    <w:rsid w:val="00B85309"/>
    <w:rsid w:val="00B86200"/>
    <w:rsid w:val="00B9095F"/>
    <w:rsid w:val="00B91120"/>
    <w:rsid w:val="00B911A0"/>
    <w:rsid w:val="00B91ABD"/>
    <w:rsid w:val="00B9201B"/>
    <w:rsid w:val="00B932BE"/>
    <w:rsid w:val="00B9444E"/>
    <w:rsid w:val="00B955AE"/>
    <w:rsid w:val="00B9595A"/>
    <w:rsid w:val="00B962E0"/>
    <w:rsid w:val="00B96CD7"/>
    <w:rsid w:val="00B97D8E"/>
    <w:rsid w:val="00BA1144"/>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580E"/>
    <w:rsid w:val="00BB5D0A"/>
    <w:rsid w:val="00BB6E2D"/>
    <w:rsid w:val="00BB798F"/>
    <w:rsid w:val="00BC045C"/>
    <w:rsid w:val="00BC1548"/>
    <w:rsid w:val="00BC2836"/>
    <w:rsid w:val="00BC2AAC"/>
    <w:rsid w:val="00BC3A60"/>
    <w:rsid w:val="00BC4AE0"/>
    <w:rsid w:val="00BC5328"/>
    <w:rsid w:val="00BC5C79"/>
    <w:rsid w:val="00BD0EF4"/>
    <w:rsid w:val="00BD3D80"/>
    <w:rsid w:val="00BD47D0"/>
    <w:rsid w:val="00BD5B6A"/>
    <w:rsid w:val="00BD65C5"/>
    <w:rsid w:val="00BD6E82"/>
    <w:rsid w:val="00BD6F29"/>
    <w:rsid w:val="00BD7C36"/>
    <w:rsid w:val="00BE10DA"/>
    <w:rsid w:val="00BE15FA"/>
    <w:rsid w:val="00BE2E2E"/>
    <w:rsid w:val="00BE3072"/>
    <w:rsid w:val="00BE3ADC"/>
    <w:rsid w:val="00BE3CBB"/>
    <w:rsid w:val="00BE4819"/>
    <w:rsid w:val="00BE609B"/>
    <w:rsid w:val="00BF1282"/>
    <w:rsid w:val="00BF25DB"/>
    <w:rsid w:val="00BF2788"/>
    <w:rsid w:val="00BF33A0"/>
    <w:rsid w:val="00BF361F"/>
    <w:rsid w:val="00BF435E"/>
    <w:rsid w:val="00BF47EB"/>
    <w:rsid w:val="00BF48F8"/>
    <w:rsid w:val="00BF6D97"/>
    <w:rsid w:val="00BF78C0"/>
    <w:rsid w:val="00C01581"/>
    <w:rsid w:val="00C02342"/>
    <w:rsid w:val="00C02884"/>
    <w:rsid w:val="00C0347D"/>
    <w:rsid w:val="00C04DF1"/>
    <w:rsid w:val="00C0638D"/>
    <w:rsid w:val="00C072B8"/>
    <w:rsid w:val="00C076C1"/>
    <w:rsid w:val="00C10C2F"/>
    <w:rsid w:val="00C11BF6"/>
    <w:rsid w:val="00C12050"/>
    <w:rsid w:val="00C12797"/>
    <w:rsid w:val="00C13B71"/>
    <w:rsid w:val="00C16DD7"/>
    <w:rsid w:val="00C16F93"/>
    <w:rsid w:val="00C172BF"/>
    <w:rsid w:val="00C21673"/>
    <w:rsid w:val="00C219AC"/>
    <w:rsid w:val="00C21A42"/>
    <w:rsid w:val="00C22CAB"/>
    <w:rsid w:val="00C233BD"/>
    <w:rsid w:val="00C25577"/>
    <w:rsid w:val="00C26EE9"/>
    <w:rsid w:val="00C2781B"/>
    <w:rsid w:val="00C314FD"/>
    <w:rsid w:val="00C32DCD"/>
    <w:rsid w:val="00C35493"/>
    <w:rsid w:val="00C35757"/>
    <w:rsid w:val="00C3679E"/>
    <w:rsid w:val="00C3B199"/>
    <w:rsid w:val="00C413D0"/>
    <w:rsid w:val="00C41466"/>
    <w:rsid w:val="00C42EB6"/>
    <w:rsid w:val="00C43979"/>
    <w:rsid w:val="00C43F88"/>
    <w:rsid w:val="00C4486C"/>
    <w:rsid w:val="00C5024F"/>
    <w:rsid w:val="00C502EF"/>
    <w:rsid w:val="00C5076C"/>
    <w:rsid w:val="00C51ACF"/>
    <w:rsid w:val="00C51B48"/>
    <w:rsid w:val="00C53A4D"/>
    <w:rsid w:val="00C53E5E"/>
    <w:rsid w:val="00C547DF"/>
    <w:rsid w:val="00C547F5"/>
    <w:rsid w:val="00C54D17"/>
    <w:rsid w:val="00C55FB7"/>
    <w:rsid w:val="00C571D9"/>
    <w:rsid w:val="00C61541"/>
    <w:rsid w:val="00C61A78"/>
    <w:rsid w:val="00C6398A"/>
    <w:rsid w:val="00C65AD4"/>
    <w:rsid w:val="00C6639B"/>
    <w:rsid w:val="00C66BF3"/>
    <w:rsid w:val="00C67003"/>
    <w:rsid w:val="00C73712"/>
    <w:rsid w:val="00C74B86"/>
    <w:rsid w:val="00C74E23"/>
    <w:rsid w:val="00C751AA"/>
    <w:rsid w:val="00C823A9"/>
    <w:rsid w:val="00C825EA"/>
    <w:rsid w:val="00C8390B"/>
    <w:rsid w:val="00C85A89"/>
    <w:rsid w:val="00C85F16"/>
    <w:rsid w:val="00C91E40"/>
    <w:rsid w:val="00C92F78"/>
    <w:rsid w:val="00C95557"/>
    <w:rsid w:val="00C955D2"/>
    <w:rsid w:val="00C96E4B"/>
    <w:rsid w:val="00CA023E"/>
    <w:rsid w:val="00CA1B89"/>
    <w:rsid w:val="00CA3B5E"/>
    <w:rsid w:val="00CA4293"/>
    <w:rsid w:val="00CA4C50"/>
    <w:rsid w:val="00CA61E4"/>
    <w:rsid w:val="00CA7A7B"/>
    <w:rsid w:val="00CA7ECC"/>
    <w:rsid w:val="00CA7F42"/>
    <w:rsid w:val="00CB1034"/>
    <w:rsid w:val="00CB328E"/>
    <w:rsid w:val="00CB3BDC"/>
    <w:rsid w:val="00CB43A1"/>
    <w:rsid w:val="00CB45EB"/>
    <w:rsid w:val="00CB4C1E"/>
    <w:rsid w:val="00CB5781"/>
    <w:rsid w:val="00CB5B34"/>
    <w:rsid w:val="00CB6B2D"/>
    <w:rsid w:val="00CB7C63"/>
    <w:rsid w:val="00CC11EA"/>
    <w:rsid w:val="00CC76D7"/>
    <w:rsid w:val="00CC7ABD"/>
    <w:rsid w:val="00CD2F06"/>
    <w:rsid w:val="00CD398E"/>
    <w:rsid w:val="00CD6B4C"/>
    <w:rsid w:val="00CD73DA"/>
    <w:rsid w:val="00CD7F73"/>
    <w:rsid w:val="00CE0810"/>
    <w:rsid w:val="00CE3878"/>
    <w:rsid w:val="00CE3E3B"/>
    <w:rsid w:val="00CE4777"/>
    <w:rsid w:val="00CE48AB"/>
    <w:rsid w:val="00CE6319"/>
    <w:rsid w:val="00CF202C"/>
    <w:rsid w:val="00CF3232"/>
    <w:rsid w:val="00CF3735"/>
    <w:rsid w:val="00CF387F"/>
    <w:rsid w:val="00CF4DB2"/>
    <w:rsid w:val="00CF7A1E"/>
    <w:rsid w:val="00D000D2"/>
    <w:rsid w:val="00D00FFC"/>
    <w:rsid w:val="00D01C53"/>
    <w:rsid w:val="00D0242B"/>
    <w:rsid w:val="00D0377E"/>
    <w:rsid w:val="00D037E7"/>
    <w:rsid w:val="00D0683F"/>
    <w:rsid w:val="00D06C85"/>
    <w:rsid w:val="00D102C4"/>
    <w:rsid w:val="00D10771"/>
    <w:rsid w:val="00D11465"/>
    <w:rsid w:val="00D11DA2"/>
    <w:rsid w:val="00D1428B"/>
    <w:rsid w:val="00D15025"/>
    <w:rsid w:val="00D15077"/>
    <w:rsid w:val="00D154A3"/>
    <w:rsid w:val="00D156D3"/>
    <w:rsid w:val="00D16334"/>
    <w:rsid w:val="00D172C9"/>
    <w:rsid w:val="00D17965"/>
    <w:rsid w:val="00D20351"/>
    <w:rsid w:val="00D2178C"/>
    <w:rsid w:val="00D2239F"/>
    <w:rsid w:val="00D22BB4"/>
    <w:rsid w:val="00D2323D"/>
    <w:rsid w:val="00D24BE6"/>
    <w:rsid w:val="00D24BEF"/>
    <w:rsid w:val="00D24EE7"/>
    <w:rsid w:val="00D26B8B"/>
    <w:rsid w:val="00D26D6D"/>
    <w:rsid w:val="00D305B3"/>
    <w:rsid w:val="00D3081A"/>
    <w:rsid w:val="00D31A8E"/>
    <w:rsid w:val="00D336EC"/>
    <w:rsid w:val="00D33937"/>
    <w:rsid w:val="00D33EA6"/>
    <w:rsid w:val="00D35990"/>
    <w:rsid w:val="00D365E6"/>
    <w:rsid w:val="00D40ED3"/>
    <w:rsid w:val="00D418BF"/>
    <w:rsid w:val="00D41E2B"/>
    <w:rsid w:val="00D429C9"/>
    <w:rsid w:val="00D43FAE"/>
    <w:rsid w:val="00D46190"/>
    <w:rsid w:val="00D469F8"/>
    <w:rsid w:val="00D47E29"/>
    <w:rsid w:val="00D50D54"/>
    <w:rsid w:val="00D519F6"/>
    <w:rsid w:val="00D51FBB"/>
    <w:rsid w:val="00D522CB"/>
    <w:rsid w:val="00D52801"/>
    <w:rsid w:val="00D528C2"/>
    <w:rsid w:val="00D53F35"/>
    <w:rsid w:val="00D5432C"/>
    <w:rsid w:val="00D550FC"/>
    <w:rsid w:val="00D552E1"/>
    <w:rsid w:val="00D578FA"/>
    <w:rsid w:val="00D60411"/>
    <w:rsid w:val="00D6084C"/>
    <w:rsid w:val="00D61D67"/>
    <w:rsid w:val="00D62458"/>
    <w:rsid w:val="00D638E6"/>
    <w:rsid w:val="00D64354"/>
    <w:rsid w:val="00D664FD"/>
    <w:rsid w:val="00D6728E"/>
    <w:rsid w:val="00D6778C"/>
    <w:rsid w:val="00D750AF"/>
    <w:rsid w:val="00D808DB"/>
    <w:rsid w:val="00D80C18"/>
    <w:rsid w:val="00D81419"/>
    <w:rsid w:val="00D82382"/>
    <w:rsid w:val="00D823DE"/>
    <w:rsid w:val="00D82F55"/>
    <w:rsid w:val="00D84FAF"/>
    <w:rsid w:val="00D91FCD"/>
    <w:rsid w:val="00D9206D"/>
    <w:rsid w:val="00D92D35"/>
    <w:rsid w:val="00D932F2"/>
    <w:rsid w:val="00D93EF8"/>
    <w:rsid w:val="00D95B1E"/>
    <w:rsid w:val="00D97479"/>
    <w:rsid w:val="00DA10B5"/>
    <w:rsid w:val="00DA12F1"/>
    <w:rsid w:val="00DA1840"/>
    <w:rsid w:val="00DA33CD"/>
    <w:rsid w:val="00DA5C1E"/>
    <w:rsid w:val="00DB1F0C"/>
    <w:rsid w:val="00DB231E"/>
    <w:rsid w:val="00DB23DA"/>
    <w:rsid w:val="00DB26F7"/>
    <w:rsid w:val="00DB3883"/>
    <w:rsid w:val="00DB3BB7"/>
    <w:rsid w:val="00DB3E11"/>
    <w:rsid w:val="00DB57C5"/>
    <w:rsid w:val="00DB5E9F"/>
    <w:rsid w:val="00DB63F7"/>
    <w:rsid w:val="00DB66C3"/>
    <w:rsid w:val="00DB7F31"/>
    <w:rsid w:val="00DC0F10"/>
    <w:rsid w:val="00DC32EF"/>
    <w:rsid w:val="00DC38FB"/>
    <w:rsid w:val="00DC4011"/>
    <w:rsid w:val="00DC51D1"/>
    <w:rsid w:val="00DC5251"/>
    <w:rsid w:val="00DC758F"/>
    <w:rsid w:val="00DD142E"/>
    <w:rsid w:val="00DD18B6"/>
    <w:rsid w:val="00DD1CAE"/>
    <w:rsid w:val="00DD447B"/>
    <w:rsid w:val="00DD45A1"/>
    <w:rsid w:val="00DD4AB2"/>
    <w:rsid w:val="00DD5BE1"/>
    <w:rsid w:val="00DD731A"/>
    <w:rsid w:val="00DE1914"/>
    <w:rsid w:val="00DE1D92"/>
    <w:rsid w:val="00DE1E21"/>
    <w:rsid w:val="00DE5A5D"/>
    <w:rsid w:val="00DE6EE3"/>
    <w:rsid w:val="00DF081A"/>
    <w:rsid w:val="00DF3057"/>
    <w:rsid w:val="00DF48CF"/>
    <w:rsid w:val="00DF5C5F"/>
    <w:rsid w:val="00DF603D"/>
    <w:rsid w:val="00DF794F"/>
    <w:rsid w:val="00E00DD1"/>
    <w:rsid w:val="00E01E7A"/>
    <w:rsid w:val="00E06C87"/>
    <w:rsid w:val="00E0714A"/>
    <w:rsid w:val="00E07694"/>
    <w:rsid w:val="00E07A32"/>
    <w:rsid w:val="00E07D72"/>
    <w:rsid w:val="00E07F32"/>
    <w:rsid w:val="00E123DF"/>
    <w:rsid w:val="00E13297"/>
    <w:rsid w:val="00E14049"/>
    <w:rsid w:val="00E15451"/>
    <w:rsid w:val="00E15733"/>
    <w:rsid w:val="00E16269"/>
    <w:rsid w:val="00E17B9E"/>
    <w:rsid w:val="00E17DF0"/>
    <w:rsid w:val="00E2320B"/>
    <w:rsid w:val="00E24C29"/>
    <w:rsid w:val="00E24F22"/>
    <w:rsid w:val="00E26B75"/>
    <w:rsid w:val="00E3054E"/>
    <w:rsid w:val="00E31379"/>
    <w:rsid w:val="00E31E4F"/>
    <w:rsid w:val="00E33EAF"/>
    <w:rsid w:val="00E34B43"/>
    <w:rsid w:val="00E35F1E"/>
    <w:rsid w:val="00E362DC"/>
    <w:rsid w:val="00E3641E"/>
    <w:rsid w:val="00E37389"/>
    <w:rsid w:val="00E37C18"/>
    <w:rsid w:val="00E4061A"/>
    <w:rsid w:val="00E431FB"/>
    <w:rsid w:val="00E437D5"/>
    <w:rsid w:val="00E4440E"/>
    <w:rsid w:val="00E44633"/>
    <w:rsid w:val="00E4548E"/>
    <w:rsid w:val="00E457C1"/>
    <w:rsid w:val="00E45D32"/>
    <w:rsid w:val="00E46D6C"/>
    <w:rsid w:val="00E477FA"/>
    <w:rsid w:val="00E47DC2"/>
    <w:rsid w:val="00E500F4"/>
    <w:rsid w:val="00E50554"/>
    <w:rsid w:val="00E5065F"/>
    <w:rsid w:val="00E50B20"/>
    <w:rsid w:val="00E51746"/>
    <w:rsid w:val="00E5175F"/>
    <w:rsid w:val="00E539CF"/>
    <w:rsid w:val="00E542FF"/>
    <w:rsid w:val="00E561FD"/>
    <w:rsid w:val="00E57BA7"/>
    <w:rsid w:val="00E57BAC"/>
    <w:rsid w:val="00E60731"/>
    <w:rsid w:val="00E617F6"/>
    <w:rsid w:val="00E6271C"/>
    <w:rsid w:val="00E6373E"/>
    <w:rsid w:val="00E63BA0"/>
    <w:rsid w:val="00E63C3A"/>
    <w:rsid w:val="00E64330"/>
    <w:rsid w:val="00E665DA"/>
    <w:rsid w:val="00E66900"/>
    <w:rsid w:val="00E673D7"/>
    <w:rsid w:val="00E708A8"/>
    <w:rsid w:val="00E71D63"/>
    <w:rsid w:val="00E72A3C"/>
    <w:rsid w:val="00E72A45"/>
    <w:rsid w:val="00E73516"/>
    <w:rsid w:val="00E73E5D"/>
    <w:rsid w:val="00E7510C"/>
    <w:rsid w:val="00E76291"/>
    <w:rsid w:val="00E8046F"/>
    <w:rsid w:val="00E8063F"/>
    <w:rsid w:val="00E80A31"/>
    <w:rsid w:val="00E80A91"/>
    <w:rsid w:val="00E81AA4"/>
    <w:rsid w:val="00E81BAC"/>
    <w:rsid w:val="00E82F33"/>
    <w:rsid w:val="00E84AC1"/>
    <w:rsid w:val="00E86A66"/>
    <w:rsid w:val="00E877EF"/>
    <w:rsid w:val="00E900B9"/>
    <w:rsid w:val="00E932FC"/>
    <w:rsid w:val="00E9383A"/>
    <w:rsid w:val="00E94543"/>
    <w:rsid w:val="00E951F3"/>
    <w:rsid w:val="00E959E4"/>
    <w:rsid w:val="00E97A0D"/>
    <w:rsid w:val="00EA0FA8"/>
    <w:rsid w:val="00EA14C2"/>
    <w:rsid w:val="00EA1665"/>
    <w:rsid w:val="00EA2046"/>
    <w:rsid w:val="00EA3471"/>
    <w:rsid w:val="00EA3D04"/>
    <w:rsid w:val="00EA3F6C"/>
    <w:rsid w:val="00EB0708"/>
    <w:rsid w:val="00EB1168"/>
    <w:rsid w:val="00EB1519"/>
    <w:rsid w:val="00EB2872"/>
    <w:rsid w:val="00EB49A1"/>
    <w:rsid w:val="00EB4C4A"/>
    <w:rsid w:val="00EB65C6"/>
    <w:rsid w:val="00EB7A85"/>
    <w:rsid w:val="00EC01F6"/>
    <w:rsid w:val="00EC224A"/>
    <w:rsid w:val="00EC2A31"/>
    <w:rsid w:val="00EC4188"/>
    <w:rsid w:val="00EC5936"/>
    <w:rsid w:val="00EC7844"/>
    <w:rsid w:val="00EC7D61"/>
    <w:rsid w:val="00EC7E62"/>
    <w:rsid w:val="00ED01EC"/>
    <w:rsid w:val="00ED1583"/>
    <w:rsid w:val="00ED175C"/>
    <w:rsid w:val="00ED183B"/>
    <w:rsid w:val="00ED3F51"/>
    <w:rsid w:val="00ED47F6"/>
    <w:rsid w:val="00ED7487"/>
    <w:rsid w:val="00ED7840"/>
    <w:rsid w:val="00EE0062"/>
    <w:rsid w:val="00EE10C6"/>
    <w:rsid w:val="00EE2CA0"/>
    <w:rsid w:val="00EE5255"/>
    <w:rsid w:val="00EE6752"/>
    <w:rsid w:val="00EE78A8"/>
    <w:rsid w:val="00EE7A8D"/>
    <w:rsid w:val="00EF135F"/>
    <w:rsid w:val="00EF18E4"/>
    <w:rsid w:val="00EF2BC9"/>
    <w:rsid w:val="00EF3ACE"/>
    <w:rsid w:val="00EF43A5"/>
    <w:rsid w:val="00EF53D3"/>
    <w:rsid w:val="00EF5E99"/>
    <w:rsid w:val="00EF61B2"/>
    <w:rsid w:val="00EF6426"/>
    <w:rsid w:val="00EF6773"/>
    <w:rsid w:val="00EF7A88"/>
    <w:rsid w:val="00F02069"/>
    <w:rsid w:val="00F0335F"/>
    <w:rsid w:val="00F03933"/>
    <w:rsid w:val="00F044A4"/>
    <w:rsid w:val="00F04FE6"/>
    <w:rsid w:val="00F05D4C"/>
    <w:rsid w:val="00F06860"/>
    <w:rsid w:val="00F10643"/>
    <w:rsid w:val="00F11CAA"/>
    <w:rsid w:val="00F1256D"/>
    <w:rsid w:val="00F14EFB"/>
    <w:rsid w:val="00F15D59"/>
    <w:rsid w:val="00F16057"/>
    <w:rsid w:val="00F21723"/>
    <w:rsid w:val="00F21B26"/>
    <w:rsid w:val="00F2352A"/>
    <w:rsid w:val="00F238AB"/>
    <w:rsid w:val="00F25318"/>
    <w:rsid w:val="00F25828"/>
    <w:rsid w:val="00F2682A"/>
    <w:rsid w:val="00F2742D"/>
    <w:rsid w:val="00F27CBE"/>
    <w:rsid w:val="00F302E2"/>
    <w:rsid w:val="00F30AA3"/>
    <w:rsid w:val="00F31599"/>
    <w:rsid w:val="00F3180D"/>
    <w:rsid w:val="00F3279E"/>
    <w:rsid w:val="00F33C0F"/>
    <w:rsid w:val="00F3428E"/>
    <w:rsid w:val="00F36317"/>
    <w:rsid w:val="00F36D95"/>
    <w:rsid w:val="00F36DDB"/>
    <w:rsid w:val="00F36F32"/>
    <w:rsid w:val="00F40687"/>
    <w:rsid w:val="00F40D00"/>
    <w:rsid w:val="00F40FC7"/>
    <w:rsid w:val="00F424D4"/>
    <w:rsid w:val="00F44354"/>
    <w:rsid w:val="00F4596F"/>
    <w:rsid w:val="00F45CE4"/>
    <w:rsid w:val="00F46EFC"/>
    <w:rsid w:val="00F50941"/>
    <w:rsid w:val="00F50DE7"/>
    <w:rsid w:val="00F51DEA"/>
    <w:rsid w:val="00F52BC3"/>
    <w:rsid w:val="00F53F8A"/>
    <w:rsid w:val="00F55B2E"/>
    <w:rsid w:val="00F55BE0"/>
    <w:rsid w:val="00F56800"/>
    <w:rsid w:val="00F607D1"/>
    <w:rsid w:val="00F61025"/>
    <w:rsid w:val="00F621F7"/>
    <w:rsid w:val="00F62BDA"/>
    <w:rsid w:val="00F62E08"/>
    <w:rsid w:val="00F64C36"/>
    <w:rsid w:val="00F70B13"/>
    <w:rsid w:val="00F70DF5"/>
    <w:rsid w:val="00F72323"/>
    <w:rsid w:val="00F72387"/>
    <w:rsid w:val="00F73636"/>
    <w:rsid w:val="00F741B0"/>
    <w:rsid w:val="00F74F03"/>
    <w:rsid w:val="00F75116"/>
    <w:rsid w:val="00F751BA"/>
    <w:rsid w:val="00F75BCB"/>
    <w:rsid w:val="00F76F78"/>
    <w:rsid w:val="00F7709B"/>
    <w:rsid w:val="00F801AE"/>
    <w:rsid w:val="00F801C1"/>
    <w:rsid w:val="00F815E4"/>
    <w:rsid w:val="00F824EF"/>
    <w:rsid w:val="00F82CFA"/>
    <w:rsid w:val="00F83784"/>
    <w:rsid w:val="00F83916"/>
    <w:rsid w:val="00F83B10"/>
    <w:rsid w:val="00F85AB2"/>
    <w:rsid w:val="00F85BCA"/>
    <w:rsid w:val="00F85BCD"/>
    <w:rsid w:val="00F8760B"/>
    <w:rsid w:val="00F908F8"/>
    <w:rsid w:val="00F90A6F"/>
    <w:rsid w:val="00F90F16"/>
    <w:rsid w:val="00F918F1"/>
    <w:rsid w:val="00F93557"/>
    <w:rsid w:val="00F9487F"/>
    <w:rsid w:val="00F94F85"/>
    <w:rsid w:val="00F96CD1"/>
    <w:rsid w:val="00F976D3"/>
    <w:rsid w:val="00FA295A"/>
    <w:rsid w:val="00FA3A68"/>
    <w:rsid w:val="00FA5BE6"/>
    <w:rsid w:val="00FA6704"/>
    <w:rsid w:val="00FA7861"/>
    <w:rsid w:val="00FB007E"/>
    <w:rsid w:val="00FB02F9"/>
    <w:rsid w:val="00FB0E54"/>
    <w:rsid w:val="00FB162C"/>
    <w:rsid w:val="00FB193C"/>
    <w:rsid w:val="00FB2606"/>
    <w:rsid w:val="00FB3211"/>
    <w:rsid w:val="00FB3725"/>
    <w:rsid w:val="00FB47DD"/>
    <w:rsid w:val="00FB4C75"/>
    <w:rsid w:val="00FB6A03"/>
    <w:rsid w:val="00FB7437"/>
    <w:rsid w:val="00FB7520"/>
    <w:rsid w:val="00FB76D3"/>
    <w:rsid w:val="00FB7B05"/>
    <w:rsid w:val="00FB7B2E"/>
    <w:rsid w:val="00FC0A10"/>
    <w:rsid w:val="00FC1433"/>
    <w:rsid w:val="00FC2165"/>
    <w:rsid w:val="00FC3EC9"/>
    <w:rsid w:val="00FC4E0C"/>
    <w:rsid w:val="00FC62AB"/>
    <w:rsid w:val="00FD131D"/>
    <w:rsid w:val="00FD263C"/>
    <w:rsid w:val="00FD2778"/>
    <w:rsid w:val="00FD2E11"/>
    <w:rsid w:val="00FD4835"/>
    <w:rsid w:val="00FD54C4"/>
    <w:rsid w:val="00FD575D"/>
    <w:rsid w:val="00FD5EA0"/>
    <w:rsid w:val="00FD659B"/>
    <w:rsid w:val="00FD75CB"/>
    <w:rsid w:val="00FE07C6"/>
    <w:rsid w:val="00FE0F11"/>
    <w:rsid w:val="00FE1E18"/>
    <w:rsid w:val="00FE2C63"/>
    <w:rsid w:val="00FE3A23"/>
    <w:rsid w:val="00FE642E"/>
    <w:rsid w:val="00FF007F"/>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7"/>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iz.de/sites/default/files/media/els-document/2026-03/act-service-acceptance-final_0.d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mmission.europa.eu/funding-tenders/procedures-guidelines-tenders/information-contractors-and-beneficiaries/exchange-rate-inforeuro_en" TargetMode="External"/><Relationship Id="rId5" Type="http://schemas.openxmlformats.org/officeDocument/2006/relationships/numbering" Target="numbering.xml"/><Relationship Id="rId15" Type="http://schemas.openxmlformats.org/officeDocument/2006/relationships/hyperlink" Target="https://bank.gov.ua/ua/markets/exchangerates/"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ission.europa.eu/funding-tenders/procedures-guidelines-tenders/information-contractors-and-beneficiaries/exchange-rate-inforeuro_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7C683DA9-0240-4E5D-973B-FA0AF6C66BC2}"/>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14</Pages>
  <Words>4720</Words>
  <Characters>28056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Pidhoretska, Yuliia GIZ UA</cp:lastModifiedBy>
  <cp:revision>4</cp:revision>
  <cp:lastPrinted>2018-06-02T23:44:00Z</cp:lastPrinted>
  <dcterms:created xsi:type="dcterms:W3CDTF">2026-04-21T13:17:00Z</dcterms:created>
  <dcterms:modified xsi:type="dcterms:W3CDTF">2026-04-22T10:11:00Z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